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40" w:type="dxa"/>
        <w:tblLayout w:type="fixed"/>
        <w:tblCellMar>
          <w:left w:w="70" w:type="dxa"/>
          <w:right w:w="70" w:type="dxa"/>
        </w:tblCellMar>
        <w:tblLook w:val="0000" w:firstRow="0" w:lastRow="0" w:firstColumn="0" w:lastColumn="0" w:noHBand="0" w:noVBand="0"/>
      </w:tblPr>
      <w:tblGrid>
        <w:gridCol w:w="4748"/>
        <w:gridCol w:w="4542"/>
      </w:tblGrid>
      <w:tr w:rsidR="00E041AC">
        <w:tc>
          <w:tcPr>
            <w:tcW w:w="4748" w:type="dxa"/>
            <w:tcBorders>
              <w:top w:val="single" w:sz="4" w:space="0" w:color="000000"/>
              <w:left w:val="single" w:sz="4" w:space="0" w:color="000000"/>
            </w:tcBorders>
            <w:shd w:val="clear" w:color="auto" w:fill="auto"/>
          </w:tcPr>
          <w:p w:rsidR="00E041AC" w:rsidRDefault="00F16065">
            <w:pPr>
              <w:snapToGrid w:val="0"/>
            </w:pPr>
            <w:r>
              <w:rPr>
                <w:noProof/>
                <w:lang w:eastAsia="de-DE"/>
              </w:rPr>
              <w:drawing>
                <wp:inline distT="0" distB="0" distL="0" distR="0">
                  <wp:extent cx="2834640" cy="78486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4640" cy="784860"/>
                          </a:xfrm>
                          <a:prstGeom prst="rect">
                            <a:avLst/>
                          </a:prstGeom>
                          <a:solidFill>
                            <a:srgbClr val="FFFFFF"/>
                          </a:solidFill>
                          <a:ln w="9525">
                            <a:noFill/>
                            <a:miter lim="800000"/>
                            <a:headEnd/>
                            <a:tailEnd/>
                          </a:ln>
                        </pic:spPr>
                      </pic:pic>
                    </a:graphicData>
                  </a:graphic>
                </wp:inline>
              </w:drawing>
            </w:r>
          </w:p>
        </w:tc>
        <w:tc>
          <w:tcPr>
            <w:tcW w:w="4542" w:type="dxa"/>
            <w:tcBorders>
              <w:top w:val="single" w:sz="4" w:space="0" w:color="000000"/>
              <w:right w:val="single" w:sz="4" w:space="0" w:color="000000"/>
            </w:tcBorders>
            <w:shd w:val="clear" w:color="auto" w:fill="auto"/>
          </w:tcPr>
          <w:p w:rsidR="00E041AC" w:rsidRDefault="00E041AC">
            <w:pPr>
              <w:pStyle w:val="berschrift1"/>
              <w:tabs>
                <w:tab w:val="left" w:pos="0"/>
              </w:tabs>
              <w:snapToGrid w:val="0"/>
              <w:jc w:val="right"/>
            </w:pPr>
            <w:r>
              <w:t>Stadtmarketing-Koordinator</w:t>
            </w:r>
          </w:p>
          <w:p w:rsidR="00E041AC" w:rsidRDefault="00E041AC">
            <w:pPr>
              <w:jc w:val="right"/>
              <w:rPr>
                <w:b/>
              </w:rPr>
            </w:pPr>
            <w:r>
              <w:rPr>
                <w:b/>
              </w:rPr>
              <w:t>Jürgen Pieperhoff</w:t>
            </w:r>
          </w:p>
          <w:p w:rsidR="00E041AC" w:rsidRDefault="00E041AC">
            <w:pPr>
              <w:jc w:val="right"/>
            </w:pPr>
          </w:p>
          <w:p w:rsidR="00E041AC" w:rsidRDefault="00E041AC" w:rsidP="0032323C">
            <w:pPr>
              <w:jc w:val="right"/>
              <w:rPr>
                <w:sz w:val="20"/>
              </w:rPr>
            </w:pPr>
            <w:r>
              <w:rPr>
                <w:sz w:val="20"/>
              </w:rPr>
              <w:t xml:space="preserve">Traunstein, </w:t>
            </w:r>
            <w:r w:rsidR="002C4C70">
              <w:rPr>
                <w:sz w:val="20"/>
              </w:rPr>
              <w:t>10.01</w:t>
            </w:r>
            <w:r w:rsidR="0032323C">
              <w:rPr>
                <w:sz w:val="20"/>
              </w:rPr>
              <w:t>.</w:t>
            </w:r>
            <w:r w:rsidR="002C4C70">
              <w:rPr>
                <w:sz w:val="20"/>
              </w:rPr>
              <w:t>2013</w:t>
            </w:r>
          </w:p>
        </w:tc>
      </w:tr>
      <w:tr w:rsidR="00E041AC" w:rsidRPr="00B063C0">
        <w:tc>
          <w:tcPr>
            <w:tcW w:w="4748" w:type="dxa"/>
            <w:tcBorders>
              <w:left w:val="single" w:sz="4" w:space="0" w:color="000000"/>
            </w:tcBorders>
            <w:shd w:val="clear" w:color="auto" w:fill="auto"/>
          </w:tcPr>
          <w:p w:rsidR="00E041AC" w:rsidRDefault="00F16065">
            <w:pPr>
              <w:pStyle w:val="Textkrper"/>
              <w:snapToGrid w:val="0"/>
            </w:pPr>
            <w:r>
              <w:rPr>
                <w:noProof/>
                <w:lang w:eastAsia="de-DE"/>
              </w:rPr>
              <w:drawing>
                <wp:anchor distT="0" distB="0" distL="0" distR="0" simplePos="0" relativeHeight="251651072" behindDoc="0" locked="0" layoutInCell="1" allowOverlap="1">
                  <wp:simplePos x="0" y="0"/>
                  <wp:positionH relativeFrom="column">
                    <wp:posOffset>2477770</wp:posOffset>
                  </wp:positionH>
                  <wp:positionV relativeFrom="paragraph">
                    <wp:posOffset>5080</wp:posOffset>
                  </wp:positionV>
                  <wp:extent cx="487680" cy="709930"/>
                  <wp:effectExtent l="19050" t="0" r="762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7680" cy="709930"/>
                          </a:xfrm>
                          <a:prstGeom prst="rect">
                            <a:avLst/>
                          </a:prstGeom>
                          <a:solidFill>
                            <a:srgbClr val="FFFFFF"/>
                          </a:solidFill>
                          <a:ln w="9525">
                            <a:noFill/>
                            <a:miter lim="800000"/>
                            <a:headEnd/>
                            <a:tailEnd/>
                          </a:ln>
                        </pic:spPr>
                      </pic:pic>
                    </a:graphicData>
                  </a:graphic>
                </wp:anchor>
              </w:drawing>
            </w:r>
            <w:r w:rsidR="00E041AC">
              <w:t xml:space="preserve">Stadtmarketing Traunstein GmbH </w:t>
            </w:r>
          </w:p>
          <w:p w:rsidR="00E041AC" w:rsidRDefault="00E041AC">
            <w:pPr>
              <w:rPr>
                <w:sz w:val="20"/>
              </w:rPr>
            </w:pPr>
            <w:r>
              <w:rPr>
                <w:sz w:val="20"/>
              </w:rPr>
              <w:t>Hochstraße 32</w:t>
            </w:r>
          </w:p>
          <w:p w:rsidR="00E041AC" w:rsidRDefault="00E041AC">
            <w:pPr>
              <w:rPr>
                <w:sz w:val="20"/>
              </w:rPr>
            </w:pPr>
            <w:r>
              <w:rPr>
                <w:sz w:val="20"/>
              </w:rPr>
              <w:t>83278 Traunstein</w:t>
            </w:r>
          </w:p>
          <w:p w:rsidR="00E041AC" w:rsidRDefault="00E041AC">
            <w:pPr>
              <w:rPr>
                <w:sz w:val="20"/>
              </w:rPr>
            </w:pPr>
          </w:p>
        </w:tc>
        <w:tc>
          <w:tcPr>
            <w:tcW w:w="4542" w:type="dxa"/>
            <w:tcBorders>
              <w:right w:val="single" w:sz="4" w:space="0" w:color="000000"/>
            </w:tcBorders>
            <w:shd w:val="clear" w:color="auto" w:fill="auto"/>
          </w:tcPr>
          <w:p w:rsidR="00E041AC" w:rsidRDefault="00E041AC">
            <w:pPr>
              <w:snapToGrid w:val="0"/>
              <w:jc w:val="right"/>
              <w:rPr>
                <w:sz w:val="20"/>
              </w:rPr>
            </w:pPr>
          </w:p>
          <w:p w:rsidR="00E041AC" w:rsidRDefault="00E041AC">
            <w:pPr>
              <w:jc w:val="right"/>
              <w:rPr>
                <w:sz w:val="20"/>
              </w:rPr>
            </w:pPr>
            <w:r>
              <w:rPr>
                <w:sz w:val="20"/>
              </w:rPr>
              <w:t>Telefon 0861/ 166 57 58</w:t>
            </w:r>
          </w:p>
          <w:p w:rsidR="00E041AC" w:rsidRDefault="00E041AC">
            <w:pPr>
              <w:jc w:val="right"/>
              <w:rPr>
                <w:sz w:val="20"/>
              </w:rPr>
            </w:pPr>
            <w:r>
              <w:rPr>
                <w:sz w:val="20"/>
              </w:rPr>
              <w:t>Telefax 0861/ 2097171</w:t>
            </w:r>
          </w:p>
          <w:p w:rsidR="00E041AC" w:rsidRPr="00477536" w:rsidRDefault="00B063C0">
            <w:pPr>
              <w:jc w:val="right"/>
              <w:rPr>
                <w:sz w:val="20"/>
              </w:rPr>
            </w:pPr>
            <w:r w:rsidRPr="00477536">
              <w:rPr>
                <w:sz w:val="20"/>
              </w:rPr>
              <w:t>Mobil 0175 5778565</w:t>
            </w:r>
          </w:p>
          <w:p w:rsidR="00E041AC" w:rsidRPr="00477536" w:rsidRDefault="00E041AC">
            <w:pPr>
              <w:jc w:val="right"/>
              <w:rPr>
                <w:sz w:val="20"/>
              </w:rPr>
            </w:pPr>
            <w:r w:rsidRPr="00477536">
              <w:rPr>
                <w:sz w:val="20"/>
              </w:rPr>
              <w:t xml:space="preserve">Email: </w:t>
            </w:r>
            <w:hyperlink r:id="rId11" w:history="1">
              <w:r w:rsidRPr="00477536">
                <w:rPr>
                  <w:rStyle w:val="Hyperlink"/>
                </w:rPr>
                <w:t>Pieperhoff@stadtmarketing-traunstein.de</w:t>
              </w:r>
            </w:hyperlink>
          </w:p>
          <w:p w:rsidR="00E041AC" w:rsidRPr="00477536" w:rsidRDefault="00E041AC">
            <w:pPr>
              <w:jc w:val="right"/>
              <w:rPr>
                <w:sz w:val="20"/>
              </w:rPr>
            </w:pPr>
          </w:p>
          <w:p w:rsidR="00E041AC" w:rsidRPr="00477536" w:rsidRDefault="00E041AC">
            <w:pPr>
              <w:jc w:val="right"/>
              <w:rPr>
                <w:sz w:val="20"/>
              </w:rPr>
            </w:pPr>
            <w:r w:rsidRPr="00477536">
              <w:rPr>
                <w:sz w:val="20"/>
              </w:rPr>
              <w:t xml:space="preserve"> </w:t>
            </w:r>
          </w:p>
        </w:tc>
      </w:tr>
      <w:tr w:rsidR="00E041AC" w:rsidRPr="00B063C0">
        <w:tc>
          <w:tcPr>
            <w:tcW w:w="4748" w:type="dxa"/>
            <w:tcBorders>
              <w:left w:val="single" w:sz="4" w:space="0" w:color="000000"/>
              <w:bottom w:val="single" w:sz="4" w:space="0" w:color="000000"/>
            </w:tcBorders>
            <w:shd w:val="clear" w:color="auto" w:fill="auto"/>
          </w:tcPr>
          <w:p w:rsidR="00E041AC" w:rsidRPr="00477536" w:rsidRDefault="00E041AC">
            <w:pPr>
              <w:pStyle w:val="Textkrper"/>
              <w:snapToGrid w:val="0"/>
            </w:pPr>
          </w:p>
        </w:tc>
        <w:tc>
          <w:tcPr>
            <w:tcW w:w="4542" w:type="dxa"/>
            <w:tcBorders>
              <w:bottom w:val="single" w:sz="4" w:space="0" w:color="000000"/>
              <w:right w:val="single" w:sz="4" w:space="0" w:color="000000"/>
            </w:tcBorders>
            <w:shd w:val="clear" w:color="auto" w:fill="auto"/>
          </w:tcPr>
          <w:p w:rsidR="00E041AC" w:rsidRPr="00477536" w:rsidRDefault="00E041AC">
            <w:pPr>
              <w:snapToGrid w:val="0"/>
              <w:jc w:val="right"/>
              <w:rPr>
                <w:sz w:val="20"/>
              </w:rPr>
            </w:pPr>
          </w:p>
        </w:tc>
      </w:tr>
    </w:tbl>
    <w:p w:rsidR="00E041AC" w:rsidRPr="00477536" w:rsidRDefault="00E041AC">
      <w:pPr>
        <w:jc w:val="right"/>
      </w:pPr>
    </w:p>
    <w:p w:rsidR="00E041AC" w:rsidRPr="00477536" w:rsidRDefault="00E041AC">
      <w:pPr>
        <w:jc w:val="right"/>
      </w:pPr>
    </w:p>
    <w:p w:rsidR="00F83A2B" w:rsidRPr="00477536" w:rsidRDefault="00F83A2B">
      <w:pPr>
        <w:jc w:val="center"/>
        <w:rPr>
          <w:b/>
          <w:sz w:val="32"/>
          <w:szCs w:val="32"/>
          <w:u w:val="single"/>
        </w:rPr>
      </w:pPr>
    </w:p>
    <w:p w:rsidR="00E041AC" w:rsidRDefault="00E041AC">
      <w:pPr>
        <w:jc w:val="center"/>
        <w:rPr>
          <w:b/>
          <w:sz w:val="32"/>
          <w:szCs w:val="32"/>
          <w:u w:val="single"/>
        </w:rPr>
      </w:pPr>
      <w:r>
        <w:rPr>
          <w:b/>
          <w:sz w:val="32"/>
          <w:szCs w:val="32"/>
          <w:u w:val="single"/>
        </w:rPr>
        <w:t>Newsletter Stadtmarketing Traunstein Nr. 0</w:t>
      </w:r>
      <w:r w:rsidR="006F57A5">
        <w:rPr>
          <w:b/>
          <w:sz w:val="32"/>
          <w:szCs w:val="32"/>
          <w:u w:val="single"/>
        </w:rPr>
        <w:t>4</w:t>
      </w:r>
      <w:r w:rsidR="00523775">
        <w:rPr>
          <w:b/>
          <w:sz w:val="32"/>
          <w:szCs w:val="32"/>
          <w:u w:val="single"/>
        </w:rPr>
        <w:t xml:space="preserve"> / 2012</w:t>
      </w:r>
    </w:p>
    <w:p w:rsidR="00E041AC" w:rsidRDefault="00E041AC">
      <w:pPr>
        <w:jc w:val="both"/>
        <w:rPr>
          <w:b/>
          <w:sz w:val="32"/>
          <w:szCs w:val="32"/>
        </w:rPr>
      </w:pPr>
    </w:p>
    <w:p w:rsidR="00E041AC" w:rsidRDefault="00F16065" w:rsidP="00275C8A">
      <w:pPr>
        <w:jc w:val="center"/>
        <w:rPr>
          <w:szCs w:val="24"/>
        </w:rPr>
      </w:pPr>
      <w:r>
        <w:rPr>
          <w:noProof/>
          <w:lang w:eastAsia="de-DE"/>
        </w:rPr>
        <w:drawing>
          <wp:anchor distT="0" distB="0" distL="114300" distR="114300" simplePos="0" relativeHeight="251677696" behindDoc="1" locked="0" layoutInCell="1" allowOverlap="1">
            <wp:simplePos x="0" y="0"/>
            <wp:positionH relativeFrom="column">
              <wp:posOffset>2338070</wp:posOffset>
            </wp:positionH>
            <wp:positionV relativeFrom="paragraph">
              <wp:posOffset>5715</wp:posOffset>
            </wp:positionV>
            <wp:extent cx="1075690" cy="1075690"/>
            <wp:effectExtent l="19050" t="0" r="0" b="0"/>
            <wp:wrapTight wrapText="bothSides">
              <wp:wrapPolygon edited="0">
                <wp:start x="-383" y="0"/>
                <wp:lineTo x="-383" y="21039"/>
                <wp:lineTo x="21421" y="21039"/>
                <wp:lineTo x="21421" y="0"/>
                <wp:lineTo x="-383" y="0"/>
              </wp:wrapPolygon>
            </wp:wrapTight>
            <wp:docPr id="42" name="Bild 42" descr="C:\Users\Pieperhoff StM\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ieperhoff StM\Downloads\qrcode.png"/>
                    <pic:cNvPicPr>
                      <a:picLocks noChangeAspect="1" noChangeArrowheads="1"/>
                    </pic:cNvPicPr>
                  </pic:nvPicPr>
                  <pic:blipFill>
                    <a:blip r:embed="rId12" cstate="print"/>
                    <a:srcRect/>
                    <a:stretch>
                      <a:fillRect/>
                    </a:stretch>
                  </pic:blipFill>
                  <pic:spPr bwMode="auto">
                    <a:xfrm>
                      <a:off x="0" y="0"/>
                      <a:ext cx="1075690" cy="1075690"/>
                    </a:xfrm>
                    <a:prstGeom prst="rect">
                      <a:avLst/>
                    </a:prstGeom>
                    <a:noFill/>
                    <a:ln w="9525">
                      <a:noFill/>
                      <a:miter lim="800000"/>
                      <a:headEnd/>
                      <a:tailEnd/>
                    </a:ln>
                  </pic:spPr>
                </pic:pic>
              </a:graphicData>
            </a:graphic>
          </wp:anchor>
        </w:drawing>
      </w:r>
    </w:p>
    <w:p w:rsidR="00F2190A" w:rsidRDefault="00F2190A">
      <w:pPr>
        <w:jc w:val="both"/>
        <w:rPr>
          <w:szCs w:val="24"/>
        </w:rPr>
      </w:pPr>
    </w:p>
    <w:p w:rsidR="00E041AC" w:rsidRDefault="00E041AC" w:rsidP="00275C8A">
      <w:pPr>
        <w:rPr>
          <w:szCs w:val="24"/>
        </w:rPr>
      </w:pPr>
    </w:p>
    <w:p w:rsidR="00275C8A" w:rsidRDefault="00275C8A" w:rsidP="00275C8A">
      <w:pPr>
        <w:rPr>
          <w:szCs w:val="24"/>
        </w:rPr>
      </w:pPr>
    </w:p>
    <w:p w:rsidR="00E041AC" w:rsidRDefault="00E041AC">
      <w:pPr>
        <w:jc w:val="both"/>
        <w:rPr>
          <w:szCs w:val="24"/>
        </w:rPr>
      </w:pPr>
      <w:r>
        <w:rPr>
          <w:szCs w:val="24"/>
        </w:rPr>
        <w:t>___________________________________________________________________</w:t>
      </w:r>
    </w:p>
    <w:p w:rsidR="00E041AC" w:rsidRDefault="00E041AC" w:rsidP="005301D3">
      <w:pPr>
        <w:jc w:val="both"/>
        <w:rPr>
          <w:b/>
          <w:szCs w:val="24"/>
        </w:rPr>
      </w:pPr>
    </w:p>
    <w:p w:rsidR="00E041AC" w:rsidRPr="00153328" w:rsidRDefault="00E041AC" w:rsidP="005301D3">
      <w:pPr>
        <w:jc w:val="both"/>
        <w:rPr>
          <w:b/>
          <w:sz w:val="22"/>
          <w:szCs w:val="22"/>
        </w:rPr>
      </w:pPr>
    </w:p>
    <w:p w:rsidR="00BA0424" w:rsidRDefault="00E041AC" w:rsidP="005301D3">
      <w:pPr>
        <w:jc w:val="both"/>
        <w:rPr>
          <w:rFonts w:cs="Arial"/>
          <w:b/>
          <w:sz w:val="22"/>
          <w:szCs w:val="22"/>
        </w:rPr>
      </w:pPr>
      <w:r w:rsidRPr="00153328">
        <w:rPr>
          <w:rFonts w:cs="Arial"/>
          <w:b/>
          <w:sz w:val="22"/>
          <w:szCs w:val="22"/>
        </w:rPr>
        <w:t xml:space="preserve">Stadtmarketing und die </w:t>
      </w:r>
      <w:r w:rsidR="006F57A5">
        <w:rPr>
          <w:rFonts w:cs="Arial"/>
          <w:b/>
          <w:sz w:val="22"/>
          <w:szCs w:val="22"/>
        </w:rPr>
        <w:t>Aktivitäten vom 01</w:t>
      </w:r>
      <w:r w:rsidRPr="00153328">
        <w:rPr>
          <w:rFonts w:cs="Arial"/>
          <w:b/>
          <w:sz w:val="22"/>
          <w:szCs w:val="22"/>
        </w:rPr>
        <w:t>.</w:t>
      </w:r>
      <w:r w:rsidR="006F57A5">
        <w:rPr>
          <w:rFonts w:cs="Arial"/>
          <w:b/>
          <w:sz w:val="22"/>
          <w:szCs w:val="22"/>
        </w:rPr>
        <w:t>10</w:t>
      </w:r>
      <w:r w:rsidRPr="00153328">
        <w:rPr>
          <w:rFonts w:cs="Arial"/>
          <w:b/>
          <w:sz w:val="22"/>
          <w:szCs w:val="22"/>
        </w:rPr>
        <w:t>.</w:t>
      </w:r>
      <w:r w:rsidR="00F2190A" w:rsidRPr="00153328">
        <w:rPr>
          <w:rFonts w:cs="Arial"/>
          <w:b/>
          <w:sz w:val="22"/>
          <w:szCs w:val="22"/>
        </w:rPr>
        <w:t>20</w:t>
      </w:r>
      <w:r w:rsidR="009629F0">
        <w:rPr>
          <w:rFonts w:cs="Arial"/>
          <w:b/>
          <w:sz w:val="22"/>
          <w:szCs w:val="22"/>
        </w:rPr>
        <w:t>12</w:t>
      </w:r>
      <w:r w:rsidRPr="00153328">
        <w:rPr>
          <w:rFonts w:cs="Arial"/>
          <w:b/>
          <w:sz w:val="22"/>
          <w:szCs w:val="22"/>
        </w:rPr>
        <w:t xml:space="preserve"> – </w:t>
      </w:r>
      <w:r w:rsidR="006F57A5">
        <w:rPr>
          <w:rFonts w:cs="Arial"/>
          <w:b/>
          <w:sz w:val="22"/>
          <w:szCs w:val="22"/>
        </w:rPr>
        <w:t>31.12</w:t>
      </w:r>
      <w:r w:rsidRPr="00153328">
        <w:rPr>
          <w:rFonts w:cs="Arial"/>
          <w:b/>
          <w:sz w:val="22"/>
          <w:szCs w:val="22"/>
        </w:rPr>
        <w:t>.</w:t>
      </w:r>
      <w:r w:rsidR="00F2190A" w:rsidRPr="00153328">
        <w:rPr>
          <w:rFonts w:cs="Arial"/>
          <w:b/>
          <w:sz w:val="22"/>
          <w:szCs w:val="22"/>
        </w:rPr>
        <w:t>20</w:t>
      </w:r>
      <w:r w:rsidR="009629F0">
        <w:rPr>
          <w:rFonts w:cs="Arial"/>
          <w:b/>
          <w:sz w:val="22"/>
          <w:szCs w:val="22"/>
        </w:rPr>
        <w:t>12</w:t>
      </w:r>
    </w:p>
    <w:p w:rsidR="00BE2123" w:rsidRPr="00153328" w:rsidRDefault="00BE2123" w:rsidP="005301D3">
      <w:pPr>
        <w:jc w:val="both"/>
        <w:rPr>
          <w:rFonts w:cs="Arial"/>
          <w:b/>
          <w:sz w:val="22"/>
          <w:szCs w:val="22"/>
        </w:rPr>
      </w:pPr>
    </w:p>
    <w:p w:rsidR="00D310EB" w:rsidRPr="00153328" w:rsidRDefault="00D310EB" w:rsidP="005301D3">
      <w:pPr>
        <w:jc w:val="both"/>
        <w:rPr>
          <w:rFonts w:cs="Arial"/>
          <w:b/>
          <w:sz w:val="22"/>
          <w:szCs w:val="22"/>
        </w:rPr>
      </w:pPr>
    </w:p>
    <w:p w:rsidR="008A7DE1" w:rsidRDefault="00BE2123" w:rsidP="005240DA">
      <w:pPr>
        <w:numPr>
          <w:ilvl w:val="0"/>
          <w:numId w:val="2"/>
        </w:numPr>
        <w:jc w:val="both"/>
        <w:rPr>
          <w:rFonts w:cs="Arial"/>
          <w:b/>
          <w:sz w:val="22"/>
          <w:szCs w:val="22"/>
        </w:rPr>
      </w:pPr>
      <w:r>
        <w:rPr>
          <w:rFonts w:cs="Arial"/>
          <w:b/>
          <w:sz w:val="22"/>
          <w:szCs w:val="22"/>
        </w:rPr>
        <w:t>Traunstein HAUTNAH am 18. Oktober 2012</w:t>
      </w:r>
    </w:p>
    <w:p w:rsidR="00296834" w:rsidRPr="0014524A" w:rsidRDefault="00296834" w:rsidP="00296834">
      <w:pPr>
        <w:ind w:left="644"/>
        <w:jc w:val="both"/>
        <w:rPr>
          <w:rFonts w:cs="Arial"/>
          <w:sz w:val="22"/>
          <w:szCs w:val="22"/>
        </w:rPr>
      </w:pPr>
      <w:r w:rsidRPr="00296834">
        <w:rPr>
          <w:rFonts w:cs="Arial"/>
          <w:sz w:val="22"/>
          <w:szCs w:val="22"/>
        </w:rPr>
        <w:t>Das bereits im Mai 2012 begonnene Projekt fand am 18.10. seine Fortsetzung. Erneut wurde vom Stadtmark</w:t>
      </w:r>
      <w:r w:rsidR="00BC5DD0">
        <w:rPr>
          <w:rFonts w:cs="Arial"/>
          <w:sz w:val="22"/>
          <w:szCs w:val="22"/>
        </w:rPr>
        <w:t>eting ein RVO-Bus gechartert</w:t>
      </w:r>
      <w:r>
        <w:rPr>
          <w:rFonts w:cs="Arial"/>
          <w:sz w:val="22"/>
          <w:szCs w:val="22"/>
        </w:rPr>
        <w:t>. M</w:t>
      </w:r>
      <w:r w:rsidRPr="00296834">
        <w:rPr>
          <w:rFonts w:cs="Arial"/>
          <w:sz w:val="22"/>
          <w:szCs w:val="22"/>
        </w:rPr>
        <w:t>it 40 Personen besuchte das Stadtmarketing diverse Traunsteiner Unternehmen und Einrichtungen, um diese im Rahmen einer kurzen Betriebsbesichtigung jeweils näher kennenzulernen.</w:t>
      </w:r>
      <w:r>
        <w:rPr>
          <w:rFonts w:cs="Arial"/>
          <w:sz w:val="22"/>
          <w:szCs w:val="22"/>
        </w:rPr>
        <w:t xml:space="preserve"> Die Reiseleitung hatte Jürgen Pieperhoff, der den Mitreisenden gern auch wirtschaftliche Daten und Hintergründe zur Traunsteiner Wirtschaft erläuterte. Mit einem Selbstkostenpreis von 10 € pro Teilnehmer verbrachten die teilnehmenden Mitfahrer einen interessanten Tag in Traunsteins Unternehmen und Einrichtungen.</w:t>
      </w:r>
      <w:r w:rsidR="0014524A" w:rsidRPr="0014524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14524A" w:rsidRPr="00296834" w:rsidRDefault="0014524A" w:rsidP="00296834">
      <w:pPr>
        <w:ind w:left="644"/>
        <w:jc w:val="both"/>
        <w:rPr>
          <w:rFonts w:cs="Arial"/>
          <w:sz w:val="22"/>
          <w:szCs w:val="22"/>
        </w:rPr>
      </w:pPr>
      <w:r>
        <w:rPr>
          <w:rFonts w:cs="Arial"/>
          <w:noProof/>
          <w:sz w:val="22"/>
          <w:szCs w:val="22"/>
          <w:lang w:eastAsia="de-DE"/>
        </w:rPr>
        <w:drawing>
          <wp:anchor distT="0" distB="0" distL="114300" distR="114300" simplePos="0" relativeHeight="251678720" behindDoc="1" locked="0" layoutInCell="1" allowOverlap="1" wp14:anchorId="33D75266" wp14:editId="6680E09A">
            <wp:simplePos x="0" y="0"/>
            <wp:positionH relativeFrom="column">
              <wp:posOffset>335915</wp:posOffset>
            </wp:positionH>
            <wp:positionV relativeFrom="paragraph">
              <wp:posOffset>29210</wp:posOffset>
            </wp:positionV>
            <wp:extent cx="2430145" cy="1619250"/>
            <wp:effectExtent l="0" t="0" r="8255" b="0"/>
            <wp:wrapTight wrapText="bothSides">
              <wp:wrapPolygon edited="0">
                <wp:start x="0" y="0"/>
                <wp:lineTo x="0" y="21346"/>
                <wp:lineTo x="21504" y="21346"/>
                <wp:lineTo x="21504" y="0"/>
                <wp:lineTo x="0" y="0"/>
              </wp:wrapPolygon>
            </wp:wrapTight>
            <wp:docPr id="4" name="Grafik 4" descr="\\smserver\DatenSM\Projekte 2012\Projekt 2012-12 Betriebsbesichtigungstage Traunstein Hautnah\Traunstein Hautnah 2012.10-18\Freiwillige Feuerwehr\IMG_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erver\DatenSM\Projekte 2012\Projekt 2012-12 Betriebsbesichtigungstage Traunstein Hautnah\Traunstein Hautnah 2012.10-18\Freiwillige Feuerwehr\IMG_24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014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2"/>
          <w:szCs w:val="22"/>
          <w:lang w:eastAsia="de-DE"/>
        </w:rPr>
        <w:drawing>
          <wp:anchor distT="0" distB="0" distL="114300" distR="114300" simplePos="0" relativeHeight="251679744" behindDoc="1" locked="0" layoutInCell="1" allowOverlap="1" wp14:anchorId="5B82EB2D" wp14:editId="48851083">
            <wp:simplePos x="0" y="0"/>
            <wp:positionH relativeFrom="column">
              <wp:posOffset>3290570</wp:posOffset>
            </wp:positionH>
            <wp:positionV relativeFrom="paragraph">
              <wp:posOffset>29210</wp:posOffset>
            </wp:positionV>
            <wp:extent cx="2426335" cy="1616710"/>
            <wp:effectExtent l="0" t="0" r="0" b="2540"/>
            <wp:wrapTight wrapText="bothSides">
              <wp:wrapPolygon edited="0">
                <wp:start x="0" y="0"/>
                <wp:lineTo x="0" y="21379"/>
                <wp:lineTo x="21368" y="21379"/>
                <wp:lineTo x="21368" y="0"/>
                <wp:lineTo x="0" y="0"/>
              </wp:wrapPolygon>
            </wp:wrapTight>
            <wp:docPr id="5" name="Grafik 5" descr="\\smserver\DatenSM\Projekte 2012\Projekt 2012-12 Betriebsbesichtigungstage Traunstein Hautnah\Traunstein Hautnah 2012.10-18\Druckerei Museum\IMG_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erver\DatenSM\Projekte 2012\Projekt 2012-12 Betriebsbesichtigungstage Traunstein Hautnah\Traunstein Hautnah 2012.10-18\Druckerei Museum\IMG_25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6335"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182" w:rsidRDefault="00547182" w:rsidP="00547182">
      <w:pPr>
        <w:ind w:left="644"/>
        <w:jc w:val="both"/>
        <w:rPr>
          <w:rFonts w:cs="Arial"/>
          <w:b/>
          <w:sz w:val="22"/>
          <w:szCs w:val="22"/>
        </w:rPr>
      </w:pPr>
    </w:p>
    <w:p w:rsidR="00B8604D" w:rsidRPr="00296834" w:rsidRDefault="0014524A" w:rsidP="00BE2123">
      <w:pPr>
        <w:numPr>
          <w:ilvl w:val="0"/>
          <w:numId w:val="2"/>
        </w:numPr>
        <w:jc w:val="both"/>
        <w:rPr>
          <w:rFonts w:cs="Arial"/>
          <w:sz w:val="22"/>
          <w:szCs w:val="22"/>
        </w:rPr>
      </w:pPr>
      <w:r>
        <w:rPr>
          <w:noProof/>
          <w:lang w:eastAsia="de-DE"/>
        </w:rPr>
        <w:lastRenderedPageBreak/>
        <w:drawing>
          <wp:anchor distT="0" distB="0" distL="114300" distR="114300" simplePos="0" relativeHeight="251680768" behindDoc="1" locked="0" layoutInCell="1" allowOverlap="1" wp14:anchorId="5D051347" wp14:editId="26C16409">
            <wp:simplePos x="0" y="0"/>
            <wp:positionH relativeFrom="column">
              <wp:posOffset>4443095</wp:posOffset>
            </wp:positionH>
            <wp:positionV relativeFrom="paragraph">
              <wp:posOffset>-431800</wp:posOffset>
            </wp:positionV>
            <wp:extent cx="1247775" cy="1024890"/>
            <wp:effectExtent l="0" t="0" r="9525" b="3810"/>
            <wp:wrapTight wrapText="bothSides">
              <wp:wrapPolygon edited="0">
                <wp:start x="0" y="0"/>
                <wp:lineTo x="0" y="21279"/>
                <wp:lineTo x="21435" y="21279"/>
                <wp:lineTo x="2143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47775" cy="1024890"/>
                    </a:xfrm>
                    <a:prstGeom prst="rect">
                      <a:avLst/>
                    </a:prstGeom>
                  </pic:spPr>
                </pic:pic>
              </a:graphicData>
            </a:graphic>
            <wp14:sizeRelH relativeFrom="page">
              <wp14:pctWidth>0</wp14:pctWidth>
            </wp14:sizeRelH>
            <wp14:sizeRelV relativeFrom="page">
              <wp14:pctHeight>0</wp14:pctHeight>
            </wp14:sizeRelV>
          </wp:anchor>
        </w:drawing>
      </w:r>
      <w:r w:rsidR="009D39C8" w:rsidRPr="00B8604D">
        <w:rPr>
          <w:rFonts w:cs="Arial"/>
          <w:b/>
          <w:sz w:val="22"/>
          <w:szCs w:val="22"/>
        </w:rPr>
        <w:t xml:space="preserve">18. </w:t>
      </w:r>
      <w:proofErr w:type="spellStart"/>
      <w:r w:rsidR="009D39C8" w:rsidRPr="00B8604D">
        <w:rPr>
          <w:rFonts w:cs="Arial"/>
          <w:b/>
          <w:sz w:val="22"/>
          <w:szCs w:val="22"/>
        </w:rPr>
        <w:t>Truna</w:t>
      </w:r>
      <w:proofErr w:type="spellEnd"/>
    </w:p>
    <w:p w:rsidR="00296834" w:rsidRDefault="001F4416" w:rsidP="00296834">
      <w:pPr>
        <w:ind w:left="644"/>
        <w:jc w:val="both"/>
        <w:rPr>
          <w:rFonts w:cs="Arial"/>
          <w:sz w:val="22"/>
          <w:szCs w:val="22"/>
        </w:rPr>
      </w:pPr>
      <w:r>
        <w:rPr>
          <w:rFonts w:cs="Arial"/>
          <w:sz w:val="22"/>
          <w:szCs w:val="22"/>
        </w:rPr>
        <w:t xml:space="preserve">Die </w:t>
      </w:r>
      <w:proofErr w:type="spellStart"/>
      <w:r>
        <w:rPr>
          <w:rFonts w:cs="Arial"/>
          <w:sz w:val="22"/>
          <w:szCs w:val="22"/>
        </w:rPr>
        <w:t>Truna</w:t>
      </w:r>
      <w:proofErr w:type="spellEnd"/>
      <w:r>
        <w:rPr>
          <w:rFonts w:cs="Arial"/>
          <w:sz w:val="22"/>
          <w:szCs w:val="22"/>
        </w:rPr>
        <w:t xml:space="preserve"> wird in der Zeit vom 28.09.-03.10.13 wie gewohnt auf dem Volksfestplatz in Traunstein stattfinden. Das Stadtmarketing plant erste Aktivitäten für die </w:t>
      </w:r>
      <w:proofErr w:type="spellStart"/>
      <w:r>
        <w:rPr>
          <w:rFonts w:cs="Arial"/>
          <w:sz w:val="22"/>
          <w:szCs w:val="22"/>
        </w:rPr>
        <w:t>Truna</w:t>
      </w:r>
      <w:proofErr w:type="spellEnd"/>
      <w:r>
        <w:rPr>
          <w:rFonts w:cs="Arial"/>
          <w:sz w:val="22"/>
          <w:szCs w:val="22"/>
        </w:rPr>
        <w:t>.</w:t>
      </w:r>
    </w:p>
    <w:p w:rsidR="00F30CF3" w:rsidRDefault="00F30CF3" w:rsidP="00296834">
      <w:pPr>
        <w:ind w:left="644"/>
        <w:jc w:val="both"/>
        <w:rPr>
          <w:rFonts w:cs="Arial"/>
          <w:sz w:val="22"/>
          <w:szCs w:val="22"/>
        </w:rPr>
      </w:pPr>
    </w:p>
    <w:p w:rsidR="00F30CF3" w:rsidRPr="00296834" w:rsidRDefault="00F30CF3" w:rsidP="00296834">
      <w:pPr>
        <w:ind w:left="644"/>
        <w:jc w:val="both"/>
        <w:rPr>
          <w:rFonts w:cs="Arial"/>
          <w:sz w:val="22"/>
          <w:szCs w:val="22"/>
        </w:rPr>
      </w:pPr>
      <w:r>
        <w:rPr>
          <w:rFonts w:cs="Arial"/>
          <w:b/>
          <w:noProof/>
          <w:sz w:val="22"/>
          <w:szCs w:val="22"/>
          <w:lang w:eastAsia="de-DE"/>
        </w:rPr>
        <w:drawing>
          <wp:anchor distT="0" distB="0" distL="114300" distR="114300" simplePos="0" relativeHeight="251688960" behindDoc="1" locked="0" layoutInCell="1" allowOverlap="1" wp14:anchorId="016288AC" wp14:editId="3C21DD77">
            <wp:simplePos x="0" y="0"/>
            <wp:positionH relativeFrom="column">
              <wp:posOffset>4509770</wp:posOffset>
            </wp:positionH>
            <wp:positionV relativeFrom="paragraph">
              <wp:posOffset>19685</wp:posOffset>
            </wp:positionV>
            <wp:extent cx="1266825" cy="1990725"/>
            <wp:effectExtent l="0" t="0" r="9525" b="9525"/>
            <wp:wrapTight wrapText="bothSides">
              <wp:wrapPolygon edited="0">
                <wp:start x="0" y="0"/>
                <wp:lineTo x="0" y="21497"/>
                <wp:lineTo x="21438" y="21497"/>
                <wp:lineTo x="21438" y="0"/>
                <wp:lineTo x="0" y="0"/>
              </wp:wrapPolygon>
            </wp:wrapTight>
            <wp:docPr id="8" name="Grafik 8" descr="C:\Users\StM\Desktop\IMG_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Desktop\IMG_119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B40" w:rsidRPr="00BE2123" w:rsidRDefault="00504B40" w:rsidP="00BE2123">
      <w:pPr>
        <w:ind w:left="644"/>
        <w:jc w:val="both"/>
        <w:rPr>
          <w:rFonts w:cs="Arial"/>
          <w:sz w:val="22"/>
          <w:szCs w:val="22"/>
        </w:rPr>
      </w:pPr>
    </w:p>
    <w:p w:rsidR="009D39C8" w:rsidRDefault="009D39C8" w:rsidP="00F30CF3">
      <w:pPr>
        <w:numPr>
          <w:ilvl w:val="0"/>
          <w:numId w:val="2"/>
        </w:numPr>
        <w:jc w:val="both"/>
        <w:rPr>
          <w:rFonts w:cs="Arial"/>
          <w:b/>
          <w:sz w:val="22"/>
          <w:szCs w:val="22"/>
        </w:rPr>
      </w:pPr>
      <w:r>
        <w:rPr>
          <w:rFonts w:cs="Arial"/>
          <w:b/>
          <w:sz w:val="22"/>
          <w:szCs w:val="22"/>
        </w:rPr>
        <w:t xml:space="preserve"> Begrüßung neue</w:t>
      </w:r>
      <w:r w:rsidR="00BE2123">
        <w:rPr>
          <w:rFonts w:cs="Arial"/>
          <w:b/>
          <w:sz w:val="22"/>
          <w:szCs w:val="22"/>
        </w:rPr>
        <w:t>r</w:t>
      </w:r>
      <w:r>
        <w:rPr>
          <w:rFonts w:cs="Arial"/>
          <w:b/>
          <w:sz w:val="22"/>
          <w:szCs w:val="22"/>
        </w:rPr>
        <w:t xml:space="preserve"> Unternehmen</w:t>
      </w:r>
    </w:p>
    <w:p w:rsidR="0014524A" w:rsidRDefault="0014524A" w:rsidP="0014524A">
      <w:pPr>
        <w:ind w:left="644"/>
        <w:jc w:val="both"/>
        <w:rPr>
          <w:rFonts w:cs="Arial"/>
          <w:b/>
          <w:sz w:val="22"/>
          <w:szCs w:val="22"/>
        </w:rPr>
      </w:pPr>
    </w:p>
    <w:p w:rsidR="001F4416" w:rsidRDefault="0090159A" w:rsidP="001F4416">
      <w:pPr>
        <w:ind w:left="644"/>
        <w:jc w:val="both"/>
        <w:rPr>
          <w:rFonts w:cs="Arial"/>
          <w:sz w:val="22"/>
          <w:szCs w:val="22"/>
        </w:rPr>
      </w:pPr>
      <w:r w:rsidRPr="0090159A">
        <w:rPr>
          <w:rFonts w:cs="Arial"/>
          <w:sz w:val="22"/>
          <w:szCs w:val="22"/>
        </w:rPr>
        <w:t xml:space="preserve"> </w:t>
      </w:r>
      <w:r w:rsidR="001F4416">
        <w:rPr>
          <w:rFonts w:cs="Arial"/>
          <w:sz w:val="22"/>
          <w:szCs w:val="22"/>
        </w:rPr>
        <w:t>Im Auftrag des Oberbürgermeisters Manfred Kösterke besuchte Stadtmarketing Geschäftsführer Jürgen Pieperhoff 14 Unternehmen, die sich im letzten Quartal in Traunstein niedergelassen haben.</w:t>
      </w:r>
    </w:p>
    <w:p w:rsidR="00451C65" w:rsidRDefault="00451C65" w:rsidP="001F4416">
      <w:pPr>
        <w:ind w:left="644"/>
        <w:jc w:val="both"/>
        <w:rPr>
          <w:rFonts w:cs="Arial"/>
          <w:sz w:val="22"/>
          <w:szCs w:val="22"/>
        </w:rPr>
      </w:pPr>
    </w:p>
    <w:p w:rsidR="00451C65" w:rsidRDefault="00451C65" w:rsidP="001F4416">
      <w:pPr>
        <w:ind w:left="644"/>
        <w:jc w:val="both"/>
        <w:rPr>
          <w:rFonts w:cs="Arial"/>
          <w:sz w:val="22"/>
          <w:szCs w:val="22"/>
        </w:rPr>
      </w:pPr>
    </w:p>
    <w:p w:rsidR="00451C65" w:rsidRDefault="00451C65" w:rsidP="001F4416">
      <w:pPr>
        <w:ind w:left="644"/>
        <w:jc w:val="both"/>
        <w:rPr>
          <w:rFonts w:cs="Arial"/>
          <w:sz w:val="22"/>
          <w:szCs w:val="22"/>
        </w:rPr>
      </w:pPr>
    </w:p>
    <w:p w:rsidR="00F30CF3" w:rsidRDefault="00F30CF3" w:rsidP="001F4416">
      <w:pPr>
        <w:ind w:left="644"/>
        <w:jc w:val="both"/>
        <w:rPr>
          <w:rFonts w:cs="Arial"/>
          <w:sz w:val="22"/>
          <w:szCs w:val="22"/>
        </w:rPr>
      </w:pPr>
    </w:p>
    <w:p w:rsidR="00F30CF3" w:rsidRPr="001F4416" w:rsidRDefault="00F30CF3" w:rsidP="001F4416">
      <w:pPr>
        <w:ind w:left="644"/>
        <w:jc w:val="both"/>
        <w:rPr>
          <w:rFonts w:cs="Arial"/>
          <w:sz w:val="22"/>
          <w:szCs w:val="22"/>
        </w:rPr>
      </w:pPr>
      <w:bookmarkStart w:id="0" w:name="_GoBack"/>
      <w:bookmarkEnd w:id="0"/>
    </w:p>
    <w:p w:rsidR="00504B40" w:rsidRPr="00BE2123" w:rsidRDefault="00504B40" w:rsidP="00BE2123">
      <w:pPr>
        <w:ind w:left="644"/>
        <w:jc w:val="both"/>
        <w:rPr>
          <w:rFonts w:cs="Arial"/>
          <w:sz w:val="22"/>
          <w:szCs w:val="22"/>
        </w:rPr>
      </w:pPr>
    </w:p>
    <w:p w:rsidR="001F4416" w:rsidRPr="0014524A" w:rsidRDefault="003E02F9" w:rsidP="0014524A">
      <w:pPr>
        <w:numPr>
          <w:ilvl w:val="0"/>
          <w:numId w:val="2"/>
        </w:numPr>
        <w:jc w:val="both"/>
        <w:rPr>
          <w:rFonts w:cs="Arial"/>
          <w:sz w:val="22"/>
          <w:szCs w:val="22"/>
        </w:rPr>
      </w:pPr>
      <w:r>
        <w:rPr>
          <w:rFonts w:cs="Arial"/>
          <w:noProof/>
          <w:sz w:val="22"/>
          <w:szCs w:val="22"/>
          <w:lang w:eastAsia="de-DE"/>
        </w:rPr>
        <w:drawing>
          <wp:anchor distT="0" distB="0" distL="114300" distR="114300" simplePos="0" relativeHeight="251682816" behindDoc="1" locked="0" layoutInCell="1" allowOverlap="1" wp14:anchorId="005EC952" wp14:editId="4F5DF155">
            <wp:simplePos x="0" y="0"/>
            <wp:positionH relativeFrom="column">
              <wp:posOffset>3716020</wp:posOffset>
            </wp:positionH>
            <wp:positionV relativeFrom="paragraph">
              <wp:posOffset>7620</wp:posOffset>
            </wp:positionV>
            <wp:extent cx="2057400" cy="1544320"/>
            <wp:effectExtent l="0" t="0" r="0" b="0"/>
            <wp:wrapTight wrapText="bothSides">
              <wp:wrapPolygon edited="0">
                <wp:start x="0" y="0"/>
                <wp:lineTo x="0" y="21316"/>
                <wp:lineTo x="21400" y="21316"/>
                <wp:lineTo x="21400" y="0"/>
                <wp:lineTo x="0" y="0"/>
              </wp:wrapPolygon>
            </wp:wrapTight>
            <wp:docPr id="10" name="Grafik 10" descr="\\smserver\DatenSM\Projekte 2012\Projekt 2012-04 StM Neubürgerempfang 2012\2012\2012-06-30 - 2012-07-20 Neubürgerempfang 2012-07-20\DSCN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server\DatenSM\Projekte 2012\Projekt 2012-04 StM Neubürgerempfang 2012\2012\2012-06-30 - 2012-07-20 Neubürgerempfang 2012-07-20\DSCN28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A83" w:rsidRPr="001F4416">
        <w:rPr>
          <w:rFonts w:cs="Arial"/>
          <w:b/>
          <w:sz w:val="22"/>
          <w:szCs w:val="22"/>
        </w:rPr>
        <w:t xml:space="preserve"> </w:t>
      </w:r>
      <w:r w:rsidR="009D39C8" w:rsidRPr="0014524A">
        <w:rPr>
          <w:rFonts w:cs="Arial"/>
          <w:b/>
          <w:sz w:val="22"/>
          <w:szCs w:val="22"/>
        </w:rPr>
        <w:t xml:space="preserve">Neubürgerempfang </w:t>
      </w:r>
    </w:p>
    <w:p w:rsidR="001F4416" w:rsidRPr="001F4416" w:rsidRDefault="001F4416" w:rsidP="001F4416">
      <w:pPr>
        <w:ind w:left="644"/>
        <w:jc w:val="both"/>
        <w:rPr>
          <w:rFonts w:cs="Arial"/>
          <w:sz w:val="22"/>
          <w:szCs w:val="22"/>
        </w:rPr>
      </w:pPr>
      <w:r w:rsidRPr="001F4416">
        <w:rPr>
          <w:rFonts w:cs="Arial"/>
          <w:sz w:val="22"/>
          <w:szCs w:val="22"/>
        </w:rPr>
        <w:t xml:space="preserve">Am 01.02.13 </w:t>
      </w:r>
      <w:r>
        <w:rPr>
          <w:rFonts w:cs="Arial"/>
          <w:sz w:val="22"/>
          <w:szCs w:val="22"/>
        </w:rPr>
        <w:t>findet der nächste Neubürgerempfang statt. Erwartet werden ca. 100 Neubürger. Stadtmarketing Geschäftsführer Jürgen Pieperhoff wird beim Neubürgerempfang das Interesse an einer Mitgliedschaft in Traunsteiner Vereinen abfragen. Beim letzten Neubürgerempfang im Juli konnten auf diese Weise 2 Interessenten einem Traunsteiner Verein zugeführt werden.</w:t>
      </w:r>
    </w:p>
    <w:p w:rsidR="001D178C" w:rsidRPr="0058604C" w:rsidRDefault="001D178C" w:rsidP="001D178C">
      <w:pPr>
        <w:jc w:val="both"/>
        <w:rPr>
          <w:rFonts w:cs="Arial"/>
          <w:sz w:val="22"/>
          <w:szCs w:val="22"/>
        </w:rPr>
      </w:pPr>
    </w:p>
    <w:p w:rsidR="003E02F9" w:rsidRDefault="003E02F9" w:rsidP="003E02F9">
      <w:pPr>
        <w:ind w:left="1416" w:firstLine="708"/>
        <w:jc w:val="center"/>
        <w:rPr>
          <w:rFonts w:cs="Arial"/>
          <w:b/>
          <w:sz w:val="22"/>
          <w:szCs w:val="22"/>
        </w:rPr>
      </w:pPr>
    </w:p>
    <w:p w:rsidR="009D39C8" w:rsidRDefault="003E02F9" w:rsidP="00451C65">
      <w:pPr>
        <w:ind w:left="1416" w:firstLine="708"/>
        <w:jc w:val="center"/>
        <w:rPr>
          <w:rFonts w:cs="Arial"/>
          <w:b/>
          <w:sz w:val="22"/>
          <w:szCs w:val="22"/>
        </w:rPr>
      </w:pPr>
      <w:r>
        <w:rPr>
          <w:rFonts w:ascii="Verdana" w:hAnsi="Verdana"/>
          <w:noProof/>
          <w:color w:val="333333"/>
          <w:sz w:val="18"/>
          <w:szCs w:val="18"/>
          <w:lang w:eastAsia="de-DE"/>
        </w:rPr>
        <w:drawing>
          <wp:anchor distT="0" distB="0" distL="114300" distR="114300" simplePos="0" relativeHeight="251683840" behindDoc="1" locked="0" layoutInCell="1" allowOverlap="1" wp14:anchorId="7F5C0397" wp14:editId="0802A315">
            <wp:simplePos x="0" y="0"/>
            <wp:positionH relativeFrom="column">
              <wp:posOffset>4395470</wp:posOffset>
            </wp:positionH>
            <wp:positionV relativeFrom="paragraph">
              <wp:posOffset>252095</wp:posOffset>
            </wp:positionV>
            <wp:extent cx="1381125" cy="920750"/>
            <wp:effectExtent l="0" t="0" r="9525" b="0"/>
            <wp:wrapTight wrapText="bothSides">
              <wp:wrapPolygon edited="0">
                <wp:start x="0" y="0"/>
                <wp:lineTo x="0" y="21004"/>
                <wp:lineTo x="21451" y="21004"/>
                <wp:lineTo x="21451" y="0"/>
                <wp:lineTo x="0" y="0"/>
              </wp:wrapPolygon>
            </wp:wrapTight>
            <wp:docPr id="11" name="Grafik 11" descr="http://static.urbia.de/imgs/services/dads-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tatic.urbia.de/imgs/services/dads-n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F9">
        <w:rPr>
          <w:rFonts w:cs="Arial"/>
          <w:b/>
          <w:sz w:val="22"/>
          <w:szCs w:val="22"/>
        </w:rPr>
        <w:t>Elternnetzwerk Traunstein</w:t>
      </w:r>
    </w:p>
    <w:p w:rsidR="001F4416" w:rsidRDefault="001F4416" w:rsidP="001F4416">
      <w:pPr>
        <w:ind w:left="644"/>
        <w:jc w:val="both"/>
        <w:rPr>
          <w:rFonts w:cs="Arial"/>
          <w:sz w:val="22"/>
          <w:szCs w:val="22"/>
        </w:rPr>
      </w:pPr>
      <w:r>
        <w:rPr>
          <w:rFonts w:cs="Arial"/>
          <w:sz w:val="22"/>
          <w:szCs w:val="22"/>
        </w:rPr>
        <w:t>Erstmalig soll am 12.10.13 auf dem Schulgelände der Ludwig-Thoma-Grundschule in Traunstein ein Tag unter dem Projektnamen „Familiennetzwerk Traunstein“ stattfinden. Im Mittelpunkt dieser Aktion stehen schwangere Frauen bzw. die in diesem Jahr neugeborenen Kinder, denen wir mit ihren Eltern eine Plattform bieten wollen, bei der sie kostenlos medizinischen Rat bekommen können, über einen Flohmarkt und über Vorträge und ein Unterhaltungsprogramm, vielleicht auch ein Netzwerk untereinander aufbauen können.</w:t>
      </w:r>
      <w:r w:rsidR="002C4C70">
        <w:rPr>
          <w:rFonts w:cs="Arial"/>
          <w:sz w:val="22"/>
          <w:szCs w:val="22"/>
        </w:rPr>
        <w:t xml:space="preserve"> Ein kleines Organisationsteam arbeitet derzeit an den einzelnen Programmpunkten für diese Veranstaltung.</w:t>
      </w:r>
    </w:p>
    <w:p w:rsidR="0090159A" w:rsidRDefault="0090159A" w:rsidP="001F4416">
      <w:pPr>
        <w:ind w:left="644"/>
        <w:jc w:val="both"/>
        <w:rPr>
          <w:rFonts w:cs="Arial"/>
          <w:sz w:val="22"/>
          <w:szCs w:val="22"/>
        </w:rPr>
      </w:pPr>
    </w:p>
    <w:p w:rsidR="0090159A" w:rsidRPr="001F4416" w:rsidRDefault="0090159A" w:rsidP="001F4416">
      <w:pPr>
        <w:ind w:left="644"/>
        <w:jc w:val="both"/>
        <w:rPr>
          <w:rFonts w:cs="Arial"/>
          <w:sz w:val="22"/>
          <w:szCs w:val="22"/>
        </w:rPr>
      </w:pPr>
    </w:p>
    <w:p w:rsidR="00504B40" w:rsidRPr="006B0291" w:rsidRDefault="00504B40" w:rsidP="006B0291">
      <w:pPr>
        <w:ind w:left="644"/>
        <w:jc w:val="both"/>
        <w:rPr>
          <w:rFonts w:cs="Arial"/>
          <w:sz w:val="22"/>
          <w:szCs w:val="22"/>
        </w:rPr>
      </w:pPr>
    </w:p>
    <w:p w:rsidR="009D39C8" w:rsidRDefault="003E02F9" w:rsidP="003E02F9">
      <w:pPr>
        <w:numPr>
          <w:ilvl w:val="0"/>
          <w:numId w:val="2"/>
        </w:numPr>
        <w:jc w:val="both"/>
        <w:rPr>
          <w:rFonts w:cs="Arial"/>
          <w:b/>
          <w:sz w:val="22"/>
          <w:szCs w:val="22"/>
        </w:rPr>
      </w:pPr>
      <w:r>
        <w:rPr>
          <w:rFonts w:cs="Arial"/>
          <w:b/>
          <w:noProof/>
          <w:sz w:val="22"/>
          <w:szCs w:val="22"/>
          <w:lang w:eastAsia="de-DE"/>
        </w:rPr>
        <w:drawing>
          <wp:anchor distT="0" distB="0" distL="114300" distR="114300" simplePos="0" relativeHeight="251684864" behindDoc="1" locked="0" layoutInCell="1" allowOverlap="1" wp14:anchorId="48DBD748" wp14:editId="34DED374">
            <wp:simplePos x="0" y="0"/>
            <wp:positionH relativeFrom="column">
              <wp:posOffset>4738370</wp:posOffset>
            </wp:positionH>
            <wp:positionV relativeFrom="paragraph">
              <wp:posOffset>23495</wp:posOffset>
            </wp:positionV>
            <wp:extent cx="1038225" cy="902970"/>
            <wp:effectExtent l="0" t="0" r="9525" b="0"/>
            <wp:wrapTight wrapText="bothSides">
              <wp:wrapPolygon edited="0">
                <wp:start x="0" y="0"/>
                <wp:lineTo x="0" y="20962"/>
                <wp:lineTo x="21402" y="20962"/>
                <wp:lineTo x="2140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F9">
        <w:rPr>
          <w:rFonts w:cs="Arial"/>
          <w:b/>
          <w:sz w:val="22"/>
          <w:szCs w:val="22"/>
        </w:rPr>
        <w:t xml:space="preserve"> </w:t>
      </w:r>
      <w:r w:rsidR="002C4C70">
        <w:rPr>
          <w:rFonts w:cs="Arial"/>
          <w:b/>
          <w:sz w:val="22"/>
          <w:szCs w:val="22"/>
        </w:rPr>
        <w:t>Tag des Zweirads</w:t>
      </w:r>
    </w:p>
    <w:p w:rsidR="002C4C70" w:rsidRDefault="002C4C70" w:rsidP="002C4C70">
      <w:pPr>
        <w:ind w:left="644"/>
        <w:jc w:val="both"/>
        <w:rPr>
          <w:rFonts w:cs="Arial"/>
          <w:sz w:val="22"/>
          <w:szCs w:val="22"/>
        </w:rPr>
      </w:pPr>
      <w:r>
        <w:rPr>
          <w:rFonts w:cs="Arial"/>
          <w:sz w:val="22"/>
          <w:szCs w:val="22"/>
        </w:rPr>
        <w:t>Für den 08.06.13 ist ein Tag des Zweirads auf dem Volksfestplatz geplant. Gemeinsam mit den Traunsteiner Fahrradhändlern und der Gewerkschaft der Polizei erarbeitet das Stadtmarketing derzeit das Konzept für diesen Veranstaltungstag.</w:t>
      </w:r>
    </w:p>
    <w:p w:rsidR="003E02F9" w:rsidRDefault="003E02F9" w:rsidP="002C4C70">
      <w:pPr>
        <w:ind w:left="644"/>
        <w:jc w:val="both"/>
        <w:rPr>
          <w:rFonts w:cs="Arial"/>
          <w:sz w:val="22"/>
          <w:szCs w:val="22"/>
        </w:rPr>
      </w:pPr>
    </w:p>
    <w:p w:rsidR="003E02F9" w:rsidRDefault="003E02F9" w:rsidP="002C4C70">
      <w:pPr>
        <w:ind w:left="644"/>
        <w:jc w:val="both"/>
        <w:rPr>
          <w:rFonts w:cs="Arial"/>
          <w:sz w:val="22"/>
          <w:szCs w:val="22"/>
        </w:rPr>
      </w:pPr>
    </w:p>
    <w:p w:rsidR="003E02F9" w:rsidRDefault="003E02F9" w:rsidP="002C4C70">
      <w:pPr>
        <w:jc w:val="both"/>
        <w:rPr>
          <w:rFonts w:cs="Arial"/>
          <w:b/>
          <w:sz w:val="22"/>
          <w:szCs w:val="22"/>
        </w:rPr>
      </w:pPr>
    </w:p>
    <w:p w:rsidR="00451C65" w:rsidRDefault="00451C65" w:rsidP="002C4C70">
      <w:pPr>
        <w:jc w:val="both"/>
        <w:rPr>
          <w:rFonts w:cs="Arial"/>
          <w:b/>
          <w:sz w:val="22"/>
          <w:szCs w:val="22"/>
        </w:rPr>
      </w:pPr>
    </w:p>
    <w:p w:rsidR="0090159A" w:rsidRPr="005240DA" w:rsidRDefault="0090159A" w:rsidP="002C4C70">
      <w:pPr>
        <w:jc w:val="both"/>
        <w:rPr>
          <w:rFonts w:cs="Arial"/>
          <w:b/>
          <w:sz w:val="22"/>
          <w:szCs w:val="22"/>
        </w:rPr>
      </w:pPr>
    </w:p>
    <w:p w:rsidR="00504B40" w:rsidRPr="009629EB" w:rsidRDefault="00504B40" w:rsidP="009629EB">
      <w:pPr>
        <w:ind w:left="644"/>
        <w:jc w:val="both"/>
        <w:rPr>
          <w:rFonts w:cs="Arial"/>
          <w:sz w:val="22"/>
          <w:szCs w:val="22"/>
        </w:rPr>
      </w:pPr>
    </w:p>
    <w:p w:rsidR="009D39C8" w:rsidRDefault="00451C65" w:rsidP="00D26133">
      <w:pPr>
        <w:numPr>
          <w:ilvl w:val="0"/>
          <w:numId w:val="2"/>
        </w:numPr>
        <w:jc w:val="both"/>
        <w:rPr>
          <w:rFonts w:cs="Arial"/>
          <w:b/>
          <w:sz w:val="22"/>
          <w:szCs w:val="22"/>
          <w:lang w:val="en-US"/>
        </w:rPr>
      </w:pPr>
      <w:r>
        <w:rPr>
          <w:noProof/>
          <w:lang w:eastAsia="de-DE"/>
        </w:rPr>
        <w:drawing>
          <wp:anchor distT="0" distB="0" distL="114300" distR="114300" simplePos="0" relativeHeight="251685888" behindDoc="1" locked="0" layoutInCell="1" allowOverlap="1" wp14:anchorId="41C52700" wp14:editId="437606A3">
            <wp:simplePos x="0" y="0"/>
            <wp:positionH relativeFrom="column">
              <wp:posOffset>3252470</wp:posOffset>
            </wp:positionH>
            <wp:positionV relativeFrom="paragraph">
              <wp:posOffset>124460</wp:posOffset>
            </wp:positionV>
            <wp:extent cx="2657475" cy="1771650"/>
            <wp:effectExtent l="0" t="0" r="9525" b="0"/>
            <wp:wrapTight wrapText="bothSides">
              <wp:wrapPolygon edited="0">
                <wp:start x="0" y="0"/>
                <wp:lineTo x="0" y="21368"/>
                <wp:lineTo x="21523" y="21368"/>
                <wp:lineTo x="21523"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14:sizeRelH relativeFrom="page">
              <wp14:pctWidth>0</wp14:pctWidth>
            </wp14:sizeRelH>
            <wp14:sizeRelV relativeFrom="page">
              <wp14:pctHeight>0</wp14:pctHeight>
            </wp14:sizeRelV>
          </wp:anchor>
        </w:drawing>
      </w:r>
      <w:r w:rsidR="009D39C8" w:rsidRPr="00504B40">
        <w:rPr>
          <w:rFonts w:cs="Arial"/>
          <w:b/>
          <w:sz w:val="22"/>
          <w:szCs w:val="22"/>
          <w:lang w:val="en-US"/>
        </w:rPr>
        <w:t xml:space="preserve">Junior Sales Contest </w:t>
      </w:r>
    </w:p>
    <w:p w:rsidR="002C4C70" w:rsidRPr="00451C65" w:rsidRDefault="002C4C70" w:rsidP="00451C65">
      <w:pPr>
        <w:ind w:left="644"/>
        <w:rPr>
          <w:rFonts w:cs="Arial"/>
          <w:sz w:val="22"/>
          <w:szCs w:val="22"/>
        </w:rPr>
      </w:pPr>
      <w:r w:rsidRPr="00451C65">
        <w:rPr>
          <w:rFonts w:cs="Arial"/>
          <w:sz w:val="22"/>
          <w:szCs w:val="22"/>
        </w:rPr>
        <w:t xml:space="preserve">Bereits im letzten Newsletter wurde berichtet, dass die Auszubildende Maria Schöneburg vom Sanitätshaus </w:t>
      </w:r>
      <w:proofErr w:type="spellStart"/>
      <w:r w:rsidRPr="00451C65">
        <w:rPr>
          <w:rFonts w:cs="Arial"/>
          <w:sz w:val="22"/>
          <w:szCs w:val="22"/>
        </w:rPr>
        <w:t>Bergasana</w:t>
      </w:r>
      <w:proofErr w:type="spellEnd"/>
      <w:r w:rsidRPr="00451C65">
        <w:rPr>
          <w:rFonts w:cs="Arial"/>
          <w:sz w:val="22"/>
          <w:szCs w:val="22"/>
        </w:rPr>
        <w:t xml:space="preserve"> den zweiten Platz beim Junior </w:t>
      </w:r>
      <w:proofErr w:type="spellStart"/>
      <w:r w:rsidRPr="00451C65">
        <w:rPr>
          <w:rFonts w:cs="Arial"/>
          <w:sz w:val="22"/>
          <w:szCs w:val="22"/>
        </w:rPr>
        <w:t>Sales</w:t>
      </w:r>
      <w:proofErr w:type="spellEnd"/>
      <w:r w:rsidRPr="00451C65">
        <w:rPr>
          <w:rFonts w:cs="Arial"/>
          <w:sz w:val="22"/>
          <w:szCs w:val="22"/>
        </w:rPr>
        <w:t xml:space="preserve"> Contest-Wettbewerb der IHK belegt hat. D</w:t>
      </w:r>
      <w:r w:rsidR="004C61E1" w:rsidRPr="00451C65">
        <w:rPr>
          <w:rFonts w:cs="Arial"/>
          <w:sz w:val="22"/>
          <w:szCs w:val="22"/>
        </w:rPr>
        <w:t>ies berechtigte sie zur T</w:t>
      </w:r>
      <w:r w:rsidRPr="00451C65">
        <w:rPr>
          <w:rFonts w:cs="Arial"/>
          <w:sz w:val="22"/>
          <w:szCs w:val="22"/>
        </w:rPr>
        <w:t xml:space="preserve">eilnahme am internationalen Wettbewerb des Junior </w:t>
      </w:r>
      <w:proofErr w:type="spellStart"/>
      <w:r w:rsidRPr="00451C65">
        <w:rPr>
          <w:rFonts w:cs="Arial"/>
          <w:sz w:val="22"/>
          <w:szCs w:val="22"/>
        </w:rPr>
        <w:t>Sales</w:t>
      </w:r>
      <w:proofErr w:type="spellEnd"/>
      <w:r w:rsidRPr="00451C65">
        <w:rPr>
          <w:rFonts w:cs="Arial"/>
          <w:sz w:val="22"/>
          <w:szCs w:val="22"/>
        </w:rPr>
        <w:t xml:space="preserve"> Champion im Oktober in Salzburg. Auch bei diesem Wettbewerb erzielte Maria Schöneburg den 2. Besten Platz und setzte sich damit gegen zahlreiche Verkaufstalente aus Österreich, der Schweiz, Südtirol und Deutschland durch. In einem kleinen Festakt gratulierte der erfolgreichen Auszubildenden der Oberbürgermeister Manfred Kösterke, stellvertretender Schulleiter </w:t>
      </w:r>
      <w:proofErr w:type="spellStart"/>
      <w:r w:rsidRPr="00451C65">
        <w:rPr>
          <w:rFonts w:cs="Arial"/>
          <w:sz w:val="22"/>
          <w:szCs w:val="22"/>
        </w:rPr>
        <w:t>Götzinger</w:t>
      </w:r>
      <w:proofErr w:type="spellEnd"/>
      <w:r w:rsidRPr="00451C65">
        <w:rPr>
          <w:rFonts w:cs="Arial"/>
          <w:sz w:val="22"/>
          <w:szCs w:val="22"/>
        </w:rPr>
        <w:t xml:space="preserve"> und Stadtmarketing Geschäftsführer Pieperhoff zu diesem großen Erfolg.</w:t>
      </w:r>
    </w:p>
    <w:p w:rsidR="003E02F9" w:rsidRDefault="003E02F9" w:rsidP="002C4C70">
      <w:pPr>
        <w:pStyle w:val="Listenabsatz"/>
        <w:rPr>
          <w:rFonts w:cs="Arial"/>
          <w:sz w:val="22"/>
          <w:szCs w:val="22"/>
        </w:rPr>
      </w:pPr>
    </w:p>
    <w:p w:rsidR="002C4C70" w:rsidRPr="002C4C70" w:rsidRDefault="002C4C70" w:rsidP="002C4C70">
      <w:pPr>
        <w:pStyle w:val="Listenabsatz"/>
        <w:rPr>
          <w:rFonts w:cs="Arial"/>
          <w:sz w:val="22"/>
          <w:szCs w:val="22"/>
        </w:rPr>
      </w:pPr>
    </w:p>
    <w:p w:rsidR="00504B40" w:rsidRDefault="00504B40" w:rsidP="00534D0D">
      <w:pPr>
        <w:jc w:val="both"/>
        <w:rPr>
          <w:rFonts w:cs="Arial"/>
          <w:b/>
          <w:sz w:val="22"/>
          <w:szCs w:val="22"/>
        </w:rPr>
      </w:pPr>
    </w:p>
    <w:p w:rsidR="004A706E" w:rsidRDefault="002C4C70" w:rsidP="004A706E">
      <w:pPr>
        <w:pStyle w:val="Listenabsatz"/>
        <w:numPr>
          <w:ilvl w:val="0"/>
          <w:numId w:val="16"/>
        </w:numPr>
        <w:jc w:val="both"/>
        <w:rPr>
          <w:rFonts w:cs="Arial"/>
          <w:b/>
          <w:sz w:val="22"/>
          <w:szCs w:val="22"/>
        </w:rPr>
      </w:pPr>
      <w:r>
        <w:rPr>
          <w:rFonts w:cs="Arial"/>
          <w:b/>
          <w:sz w:val="22"/>
          <w:szCs w:val="22"/>
        </w:rPr>
        <w:t>Gesellschafter</w:t>
      </w:r>
      <w:r w:rsidR="004A706E" w:rsidRPr="004A706E">
        <w:rPr>
          <w:rFonts w:cs="Arial"/>
          <w:b/>
          <w:sz w:val="22"/>
          <w:szCs w:val="22"/>
        </w:rPr>
        <w:t>versammlung</w:t>
      </w:r>
      <w:r>
        <w:rPr>
          <w:rFonts w:cs="Arial"/>
          <w:b/>
          <w:sz w:val="22"/>
          <w:szCs w:val="22"/>
        </w:rPr>
        <w:t xml:space="preserve"> und Aufsichtsrats</w:t>
      </w:r>
      <w:r w:rsidR="004C61E1">
        <w:rPr>
          <w:rFonts w:cs="Arial"/>
          <w:b/>
          <w:sz w:val="22"/>
          <w:szCs w:val="22"/>
        </w:rPr>
        <w:t>s</w:t>
      </w:r>
      <w:r>
        <w:rPr>
          <w:rFonts w:cs="Arial"/>
          <w:b/>
          <w:sz w:val="22"/>
          <w:szCs w:val="22"/>
        </w:rPr>
        <w:t>itzung</w:t>
      </w:r>
    </w:p>
    <w:p w:rsidR="002C4C70" w:rsidRPr="002C4C70" w:rsidRDefault="002C4C70" w:rsidP="002C4C70">
      <w:pPr>
        <w:pStyle w:val="Listenabsatz"/>
        <w:ind w:left="720"/>
        <w:jc w:val="both"/>
        <w:rPr>
          <w:rFonts w:cs="Arial"/>
          <w:sz w:val="22"/>
          <w:szCs w:val="22"/>
        </w:rPr>
      </w:pPr>
      <w:r w:rsidRPr="002C4C70">
        <w:rPr>
          <w:rFonts w:cs="Arial"/>
          <w:sz w:val="22"/>
          <w:szCs w:val="22"/>
        </w:rPr>
        <w:t>Auf der ordentlichen Aufsichtsrat</w:t>
      </w:r>
      <w:r w:rsidR="004C61E1">
        <w:rPr>
          <w:rFonts w:cs="Arial"/>
          <w:sz w:val="22"/>
          <w:szCs w:val="22"/>
        </w:rPr>
        <w:t>s</w:t>
      </w:r>
      <w:r w:rsidRPr="002C4C70">
        <w:rPr>
          <w:rFonts w:cs="Arial"/>
          <w:sz w:val="22"/>
          <w:szCs w:val="22"/>
        </w:rPr>
        <w:t>sitzung und Gesellschafterversammlung</w:t>
      </w:r>
      <w:r>
        <w:rPr>
          <w:rFonts w:cs="Arial"/>
          <w:sz w:val="22"/>
          <w:szCs w:val="22"/>
        </w:rPr>
        <w:t xml:space="preserve"> im November 2012 beschlossen die Gremien einstimmig, den Anstellungsvertrag von Geschäftsführer Jürgen Pieperhoff zu verlängern. </w:t>
      </w:r>
    </w:p>
    <w:p w:rsidR="00504B40" w:rsidRDefault="00504B40" w:rsidP="00504B40">
      <w:pPr>
        <w:ind w:left="644"/>
        <w:jc w:val="both"/>
        <w:rPr>
          <w:rFonts w:cs="Arial"/>
          <w:b/>
          <w:sz w:val="22"/>
          <w:szCs w:val="22"/>
        </w:rPr>
      </w:pPr>
    </w:p>
    <w:p w:rsidR="00504B40" w:rsidRPr="003E02F9" w:rsidRDefault="002C4C70" w:rsidP="003C7EE4">
      <w:pPr>
        <w:numPr>
          <w:ilvl w:val="0"/>
          <w:numId w:val="2"/>
        </w:numPr>
        <w:jc w:val="both"/>
        <w:rPr>
          <w:rFonts w:cs="Arial"/>
          <w:sz w:val="22"/>
          <w:szCs w:val="22"/>
        </w:rPr>
      </w:pPr>
      <w:r>
        <w:rPr>
          <w:rFonts w:cs="Arial"/>
          <w:b/>
          <w:sz w:val="22"/>
          <w:szCs w:val="22"/>
        </w:rPr>
        <w:t xml:space="preserve">Goldener </w:t>
      </w:r>
      <w:proofErr w:type="spellStart"/>
      <w:r>
        <w:rPr>
          <w:rFonts w:cs="Arial"/>
          <w:b/>
          <w:sz w:val="22"/>
          <w:szCs w:val="22"/>
        </w:rPr>
        <w:t>Lindl</w:t>
      </w:r>
      <w:proofErr w:type="spellEnd"/>
    </w:p>
    <w:p w:rsidR="003E02F9" w:rsidRPr="002C4C70" w:rsidRDefault="003E02F9" w:rsidP="003E02F9">
      <w:pPr>
        <w:ind w:left="644"/>
        <w:jc w:val="both"/>
        <w:rPr>
          <w:rFonts w:cs="Arial"/>
          <w:sz w:val="22"/>
          <w:szCs w:val="22"/>
        </w:rPr>
      </w:pPr>
    </w:p>
    <w:p w:rsidR="002C4C70" w:rsidRDefault="003E02F9" w:rsidP="002C4C70">
      <w:pPr>
        <w:ind w:left="644"/>
        <w:jc w:val="both"/>
        <w:rPr>
          <w:rFonts w:cs="Arial"/>
          <w:sz w:val="22"/>
          <w:szCs w:val="22"/>
        </w:rPr>
      </w:pPr>
      <w:r>
        <w:rPr>
          <w:noProof/>
          <w:lang w:eastAsia="de-DE"/>
        </w:rPr>
        <w:drawing>
          <wp:anchor distT="0" distB="0" distL="114300" distR="114300" simplePos="0" relativeHeight="251687936" behindDoc="1" locked="0" layoutInCell="1" allowOverlap="1" wp14:anchorId="04D3095F" wp14:editId="2F1B258E">
            <wp:simplePos x="0" y="0"/>
            <wp:positionH relativeFrom="column">
              <wp:posOffset>3004820</wp:posOffset>
            </wp:positionH>
            <wp:positionV relativeFrom="paragraph">
              <wp:posOffset>76200</wp:posOffset>
            </wp:positionV>
            <wp:extent cx="2857500" cy="1819275"/>
            <wp:effectExtent l="0" t="0" r="0" b="9525"/>
            <wp:wrapTight wrapText="bothSides">
              <wp:wrapPolygon edited="0">
                <wp:start x="0" y="0"/>
                <wp:lineTo x="0" y="21487"/>
                <wp:lineTo x="21456" y="21487"/>
                <wp:lineTo x="2145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857500" cy="1819275"/>
                    </a:xfrm>
                    <a:prstGeom prst="rect">
                      <a:avLst/>
                    </a:prstGeom>
                  </pic:spPr>
                </pic:pic>
              </a:graphicData>
            </a:graphic>
            <wp14:sizeRelH relativeFrom="page">
              <wp14:pctWidth>0</wp14:pctWidth>
            </wp14:sizeRelH>
            <wp14:sizeRelV relativeFrom="page">
              <wp14:pctHeight>0</wp14:pctHeight>
            </wp14:sizeRelV>
          </wp:anchor>
        </w:drawing>
      </w:r>
      <w:r w:rsidR="002C4C70">
        <w:rPr>
          <w:rFonts w:cs="Arial"/>
          <w:sz w:val="22"/>
          <w:szCs w:val="22"/>
        </w:rPr>
        <w:t xml:space="preserve">Unter der Organisationsleitung von Stadtmarketing Geschäftsführer Pieperhoff fanden im letzten Quartal 10 Prüfungen von Traunsteiner Unternehmen für den Goldenen </w:t>
      </w:r>
      <w:proofErr w:type="spellStart"/>
      <w:r w:rsidR="002C4C70">
        <w:rPr>
          <w:rFonts w:cs="Arial"/>
          <w:sz w:val="22"/>
          <w:szCs w:val="22"/>
        </w:rPr>
        <w:t>Lindl</w:t>
      </w:r>
      <w:proofErr w:type="spellEnd"/>
      <w:r w:rsidR="002C4C70">
        <w:rPr>
          <w:rFonts w:cs="Arial"/>
          <w:sz w:val="22"/>
          <w:szCs w:val="22"/>
        </w:rPr>
        <w:t xml:space="preserve"> statt. Auf der Weihnachtsfeier der Werbegemeinschaft konnte Oberbürgermeister Manfred Kösterke folgende Unternehmen mit dem Goldenen </w:t>
      </w:r>
      <w:proofErr w:type="spellStart"/>
      <w:r w:rsidR="002C4C70">
        <w:rPr>
          <w:rFonts w:cs="Arial"/>
          <w:sz w:val="22"/>
          <w:szCs w:val="22"/>
        </w:rPr>
        <w:t>Lindl</w:t>
      </w:r>
      <w:proofErr w:type="spellEnd"/>
      <w:r w:rsidR="002C4C70">
        <w:rPr>
          <w:rFonts w:cs="Arial"/>
          <w:sz w:val="22"/>
          <w:szCs w:val="22"/>
        </w:rPr>
        <w:t xml:space="preserve"> auszeichnen: Anzeigen Zander, Optik </w:t>
      </w:r>
      <w:proofErr w:type="spellStart"/>
      <w:r w:rsidR="002C4C70">
        <w:rPr>
          <w:rFonts w:cs="Arial"/>
          <w:sz w:val="22"/>
          <w:szCs w:val="22"/>
        </w:rPr>
        <w:t>Trepl</w:t>
      </w:r>
      <w:proofErr w:type="spellEnd"/>
      <w:r w:rsidR="002C4C70">
        <w:rPr>
          <w:rFonts w:cs="Arial"/>
          <w:sz w:val="22"/>
          <w:szCs w:val="22"/>
        </w:rPr>
        <w:t xml:space="preserve">, </w:t>
      </w:r>
      <w:proofErr w:type="spellStart"/>
      <w:r w:rsidR="002C4C70">
        <w:rPr>
          <w:rFonts w:cs="Arial"/>
          <w:sz w:val="22"/>
          <w:szCs w:val="22"/>
        </w:rPr>
        <w:t>SaMo</w:t>
      </w:r>
      <w:proofErr w:type="spellEnd"/>
      <w:r w:rsidR="002C4C70">
        <w:rPr>
          <w:rFonts w:cs="Arial"/>
          <w:sz w:val="22"/>
          <w:szCs w:val="22"/>
        </w:rPr>
        <w:t xml:space="preserve">, Wellness und </w:t>
      </w:r>
      <w:proofErr w:type="spellStart"/>
      <w:r w:rsidR="002C4C70">
        <w:rPr>
          <w:rFonts w:cs="Arial"/>
          <w:sz w:val="22"/>
          <w:szCs w:val="22"/>
        </w:rPr>
        <w:t>Cosmetics</w:t>
      </w:r>
      <w:proofErr w:type="spellEnd"/>
      <w:r w:rsidR="002C4C70">
        <w:rPr>
          <w:rFonts w:cs="Arial"/>
          <w:sz w:val="22"/>
          <w:szCs w:val="22"/>
        </w:rPr>
        <w:t xml:space="preserve">, Uhren und Schmuck </w:t>
      </w:r>
      <w:proofErr w:type="spellStart"/>
      <w:r w:rsidR="002C4C70">
        <w:rPr>
          <w:rFonts w:cs="Arial"/>
          <w:sz w:val="22"/>
          <w:szCs w:val="22"/>
        </w:rPr>
        <w:t>Konarski</w:t>
      </w:r>
      <w:proofErr w:type="spellEnd"/>
      <w:r w:rsidR="002C4C70">
        <w:rPr>
          <w:rFonts w:cs="Arial"/>
          <w:sz w:val="22"/>
          <w:szCs w:val="22"/>
        </w:rPr>
        <w:t xml:space="preserve">, </w:t>
      </w:r>
      <w:proofErr w:type="spellStart"/>
      <w:r w:rsidR="002C4C70">
        <w:rPr>
          <w:rFonts w:cs="Arial"/>
          <w:sz w:val="22"/>
          <w:szCs w:val="22"/>
        </w:rPr>
        <w:t>Nuts</w:t>
      </w:r>
      <w:proofErr w:type="spellEnd"/>
      <w:r w:rsidR="002C4C70">
        <w:rPr>
          <w:rFonts w:cs="Arial"/>
          <w:sz w:val="22"/>
          <w:szCs w:val="22"/>
        </w:rPr>
        <w:t xml:space="preserve">-die Kulturfabrik, Internet Service GmbH Bayern, </w:t>
      </w:r>
      <w:proofErr w:type="spellStart"/>
      <w:r w:rsidR="002C4C70" w:rsidRPr="002C4C70">
        <w:rPr>
          <w:rFonts w:cs="Arial"/>
          <w:sz w:val="22"/>
          <w:szCs w:val="22"/>
        </w:rPr>
        <w:t>Be</w:t>
      </w:r>
      <w:r w:rsidR="002C4C70">
        <w:rPr>
          <w:rFonts w:cs="Arial"/>
          <w:sz w:val="22"/>
          <w:szCs w:val="22"/>
        </w:rPr>
        <w:t>rgader</w:t>
      </w:r>
      <w:proofErr w:type="spellEnd"/>
      <w:r w:rsidR="002C4C70">
        <w:rPr>
          <w:rFonts w:cs="Arial"/>
          <w:sz w:val="22"/>
          <w:szCs w:val="22"/>
        </w:rPr>
        <w:t xml:space="preserve"> Käsetheke und </w:t>
      </w:r>
      <w:proofErr w:type="spellStart"/>
      <w:r w:rsidR="002C4C70">
        <w:rPr>
          <w:rFonts w:cs="Arial"/>
          <w:sz w:val="22"/>
          <w:szCs w:val="22"/>
        </w:rPr>
        <w:t>Kulinarium</w:t>
      </w:r>
      <w:proofErr w:type="spellEnd"/>
      <w:r w:rsidR="002C4C70">
        <w:rPr>
          <w:rFonts w:cs="Arial"/>
          <w:sz w:val="22"/>
          <w:szCs w:val="22"/>
        </w:rPr>
        <w:t xml:space="preserve">, Machatschek Lampen und Leuchten, </w:t>
      </w:r>
      <w:proofErr w:type="spellStart"/>
      <w:r w:rsidR="002C4C70" w:rsidRPr="002C4C70">
        <w:rPr>
          <w:rFonts w:cs="Arial"/>
          <w:sz w:val="22"/>
          <w:szCs w:val="22"/>
        </w:rPr>
        <w:t>Trepl</w:t>
      </w:r>
      <w:proofErr w:type="spellEnd"/>
      <w:r w:rsidR="002C4C70" w:rsidRPr="002C4C70">
        <w:rPr>
          <w:rFonts w:cs="Arial"/>
          <w:sz w:val="22"/>
          <w:szCs w:val="22"/>
        </w:rPr>
        <w:t xml:space="preserve"> GmbH Fachzentrum Hören</w:t>
      </w:r>
      <w:r w:rsidR="00F172F1">
        <w:rPr>
          <w:rFonts w:cs="Arial"/>
          <w:sz w:val="22"/>
          <w:szCs w:val="22"/>
        </w:rPr>
        <w:t xml:space="preserve">. </w:t>
      </w:r>
    </w:p>
    <w:p w:rsidR="004C61E1" w:rsidRDefault="004C61E1" w:rsidP="002C4C70">
      <w:pPr>
        <w:ind w:left="644"/>
        <w:jc w:val="both"/>
        <w:rPr>
          <w:rFonts w:cs="Arial"/>
          <w:sz w:val="22"/>
          <w:szCs w:val="22"/>
        </w:rPr>
      </w:pPr>
    </w:p>
    <w:p w:rsidR="004C61E1" w:rsidRPr="002C4C70" w:rsidRDefault="004C61E1" w:rsidP="002C4C70">
      <w:pPr>
        <w:ind w:left="644"/>
        <w:jc w:val="both"/>
        <w:rPr>
          <w:rFonts w:cs="Arial"/>
          <w:sz w:val="22"/>
          <w:szCs w:val="22"/>
        </w:rPr>
      </w:pPr>
    </w:p>
    <w:p w:rsidR="005A1A24" w:rsidRDefault="005A1A24" w:rsidP="003C7EE4">
      <w:pPr>
        <w:ind w:left="644"/>
        <w:jc w:val="both"/>
        <w:rPr>
          <w:rFonts w:cs="Arial"/>
          <w:sz w:val="22"/>
          <w:szCs w:val="22"/>
        </w:rPr>
      </w:pPr>
    </w:p>
    <w:p w:rsidR="00F172F1" w:rsidRPr="00F172F1" w:rsidRDefault="00F172F1" w:rsidP="00F172F1">
      <w:pPr>
        <w:pStyle w:val="Listenabsatz"/>
        <w:numPr>
          <w:ilvl w:val="0"/>
          <w:numId w:val="16"/>
        </w:numPr>
        <w:jc w:val="both"/>
        <w:rPr>
          <w:rFonts w:cs="Arial"/>
          <w:sz w:val="22"/>
          <w:szCs w:val="22"/>
        </w:rPr>
      </w:pPr>
      <w:r>
        <w:rPr>
          <w:rFonts w:cs="Arial"/>
          <w:b/>
          <w:sz w:val="22"/>
          <w:szCs w:val="22"/>
        </w:rPr>
        <w:t>Unternehmensnachfolge</w:t>
      </w:r>
    </w:p>
    <w:p w:rsidR="00F172F1" w:rsidRDefault="00F172F1" w:rsidP="00F172F1">
      <w:pPr>
        <w:pStyle w:val="Listenabsatz"/>
        <w:ind w:left="720"/>
        <w:jc w:val="both"/>
        <w:rPr>
          <w:rFonts w:cs="Arial"/>
          <w:sz w:val="22"/>
          <w:szCs w:val="22"/>
        </w:rPr>
      </w:pPr>
      <w:r>
        <w:rPr>
          <w:rFonts w:cs="Arial"/>
          <w:sz w:val="22"/>
          <w:szCs w:val="22"/>
        </w:rPr>
        <w:t>Aktuell begleitet das Stadtmarketing Traunstein Gesuche für die Unternehmensnachfolger eines alt eingesessenen Traunsteiner Unternehmens.</w:t>
      </w:r>
    </w:p>
    <w:p w:rsidR="00F172F1" w:rsidRDefault="00F172F1" w:rsidP="00F172F1">
      <w:pPr>
        <w:pStyle w:val="Listenabsatz"/>
        <w:ind w:left="720"/>
        <w:jc w:val="both"/>
        <w:rPr>
          <w:rFonts w:cs="Arial"/>
          <w:sz w:val="22"/>
          <w:szCs w:val="22"/>
        </w:rPr>
      </w:pPr>
    </w:p>
    <w:p w:rsidR="00F172F1" w:rsidRDefault="00F172F1" w:rsidP="00F172F1">
      <w:pPr>
        <w:pStyle w:val="Listenabsatz"/>
        <w:numPr>
          <w:ilvl w:val="0"/>
          <w:numId w:val="16"/>
        </w:numPr>
        <w:jc w:val="both"/>
        <w:rPr>
          <w:rFonts w:cs="Arial"/>
          <w:b/>
          <w:sz w:val="22"/>
          <w:szCs w:val="22"/>
        </w:rPr>
      </w:pPr>
      <w:r w:rsidRPr="00F172F1">
        <w:rPr>
          <w:rFonts w:cs="Arial"/>
          <w:b/>
          <w:sz w:val="22"/>
          <w:szCs w:val="22"/>
        </w:rPr>
        <w:t>Imagefilm Traunstein</w:t>
      </w:r>
    </w:p>
    <w:p w:rsidR="00F172F1" w:rsidRDefault="00F172F1" w:rsidP="00F172F1">
      <w:pPr>
        <w:pStyle w:val="Listenabsatz"/>
        <w:ind w:left="720"/>
        <w:jc w:val="both"/>
        <w:rPr>
          <w:rFonts w:cs="Arial"/>
          <w:sz w:val="22"/>
          <w:szCs w:val="22"/>
        </w:rPr>
      </w:pPr>
      <w:r>
        <w:rPr>
          <w:rFonts w:cs="Arial"/>
          <w:sz w:val="22"/>
          <w:szCs w:val="22"/>
        </w:rPr>
        <w:t xml:space="preserve">Der Filmclub Traunstein erstellte für die Stadt einen neuen Imagefilm. An der Ausarbeitung der </w:t>
      </w:r>
      <w:proofErr w:type="spellStart"/>
      <w:r>
        <w:rPr>
          <w:rFonts w:cs="Arial"/>
          <w:sz w:val="22"/>
          <w:szCs w:val="22"/>
        </w:rPr>
        <w:t>Filmorte</w:t>
      </w:r>
      <w:proofErr w:type="spellEnd"/>
      <w:r>
        <w:rPr>
          <w:rFonts w:cs="Arial"/>
          <w:sz w:val="22"/>
          <w:szCs w:val="22"/>
        </w:rPr>
        <w:t xml:space="preserve"> und des Storyboards wirkte das Stadtmarketing begleitend mit.</w:t>
      </w:r>
      <w:r w:rsidR="0090159A">
        <w:rPr>
          <w:rFonts w:cs="Arial"/>
          <w:sz w:val="22"/>
          <w:szCs w:val="22"/>
        </w:rPr>
        <w:t xml:space="preserve"> </w:t>
      </w:r>
      <w:hyperlink r:id="rId22" w:history="1">
        <w:r w:rsidR="00E32D57" w:rsidRPr="008D299F">
          <w:rPr>
            <w:rStyle w:val="Hyperlink"/>
            <w:rFonts w:cs="Arial"/>
            <w:sz w:val="22"/>
            <w:szCs w:val="22"/>
          </w:rPr>
          <w:t>http://www.youtube.com/user/UweDrewsBergen/videos?flow=grid&amp;view=0</w:t>
        </w:r>
      </w:hyperlink>
      <w:r w:rsidR="00E32D57">
        <w:rPr>
          <w:rFonts w:cs="Arial"/>
          <w:sz w:val="22"/>
          <w:szCs w:val="22"/>
        </w:rPr>
        <w:t xml:space="preserve"> </w:t>
      </w:r>
    </w:p>
    <w:p w:rsidR="00F172F1" w:rsidRDefault="00F172F1" w:rsidP="00F172F1">
      <w:pPr>
        <w:pStyle w:val="Listenabsatz"/>
        <w:ind w:left="720"/>
        <w:jc w:val="both"/>
        <w:rPr>
          <w:rFonts w:cs="Arial"/>
          <w:sz w:val="22"/>
          <w:szCs w:val="22"/>
        </w:rPr>
      </w:pPr>
    </w:p>
    <w:p w:rsidR="00F172F1" w:rsidRPr="00F172F1" w:rsidRDefault="00F172F1" w:rsidP="00F172F1">
      <w:pPr>
        <w:pStyle w:val="Listenabsatz"/>
        <w:numPr>
          <w:ilvl w:val="0"/>
          <w:numId w:val="16"/>
        </w:numPr>
        <w:jc w:val="both"/>
        <w:rPr>
          <w:rFonts w:cs="Arial"/>
          <w:b/>
          <w:sz w:val="22"/>
          <w:szCs w:val="22"/>
        </w:rPr>
      </w:pPr>
      <w:r w:rsidRPr="00F172F1">
        <w:rPr>
          <w:rFonts w:cs="Arial"/>
          <w:b/>
          <w:sz w:val="22"/>
          <w:szCs w:val="22"/>
        </w:rPr>
        <w:t>Arbeitskreis Tourismus</w:t>
      </w:r>
    </w:p>
    <w:p w:rsidR="00F172F1" w:rsidRPr="00F172F1" w:rsidRDefault="00F172F1" w:rsidP="00F172F1">
      <w:pPr>
        <w:pStyle w:val="Listenabsatz"/>
        <w:ind w:left="720"/>
        <w:jc w:val="both"/>
        <w:rPr>
          <w:rFonts w:cs="Arial"/>
          <w:sz w:val="22"/>
          <w:szCs w:val="22"/>
        </w:rPr>
      </w:pPr>
      <w:r>
        <w:rPr>
          <w:rFonts w:cs="Arial"/>
          <w:sz w:val="22"/>
          <w:szCs w:val="22"/>
        </w:rPr>
        <w:t xml:space="preserve">Stadtmarketing Koordinator Pieperhoff nahm am 4. Tourismustag des Chiemgau </w:t>
      </w:r>
      <w:r w:rsidR="00F30CF3">
        <w:rPr>
          <w:rFonts w:cs="Arial"/>
          <w:sz w:val="22"/>
          <w:szCs w:val="22"/>
        </w:rPr>
        <w:t xml:space="preserve">Tourismus e. V. in Reit im </w:t>
      </w:r>
      <w:proofErr w:type="spellStart"/>
      <w:r w:rsidR="00F30CF3">
        <w:rPr>
          <w:rFonts w:cs="Arial"/>
          <w:sz w:val="22"/>
          <w:szCs w:val="22"/>
        </w:rPr>
        <w:t>Wink</w:t>
      </w:r>
      <w:r>
        <w:rPr>
          <w:rFonts w:cs="Arial"/>
          <w:sz w:val="22"/>
          <w:szCs w:val="22"/>
        </w:rPr>
        <w:t>l</w:t>
      </w:r>
      <w:proofErr w:type="spellEnd"/>
      <w:r>
        <w:rPr>
          <w:rFonts w:cs="Arial"/>
          <w:sz w:val="22"/>
          <w:szCs w:val="22"/>
        </w:rPr>
        <w:t xml:space="preserve"> teil, wo das neue Leitbild des Vereins vorgestellt wurde. Das Leitbild des Chiemgau Tourismus e. V. wird den Arbeitskreis in seiner nächsten Sitzung beschäftigen.</w:t>
      </w:r>
    </w:p>
    <w:p w:rsidR="00A21C32" w:rsidRPr="003C7EE4" w:rsidRDefault="00A21C32" w:rsidP="002C4C70">
      <w:pPr>
        <w:jc w:val="both"/>
        <w:rPr>
          <w:rFonts w:cs="Arial"/>
          <w:sz w:val="22"/>
          <w:szCs w:val="22"/>
        </w:rPr>
      </w:pPr>
    </w:p>
    <w:p w:rsidR="00F172F1" w:rsidRDefault="00946B1E" w:rsidP="00EF1E0E">
      <w:pPr>
        <w:ind w:left="426"/>
        <w:jc w:val="both"/>
        <w:rPr>
          <w:rFonts w:cs="Arial"/>
          <w:b/>
          <w:sz w:val="22"/>
          <w:szCs w:val="22"/>
        </w:rPr>
      </w:pPr>
      <w:r w:rsidRPr="00946B1E">
        <w:rPr>
          <w:rFonts w:cs="Arial"/>
          <w:b/>
          <w:sz w:val="22"/>
          <w:szCs w:val="22"/>
        </w:rPr>
        <w:t>•</w:t>
      </w:r>
      <w:r w:rsidRPr="00946B1E">
        <w:rPr>
          <w:rFonts w:cs="Arial"/>
          <w:b/>
          <w:sz w:val="22"/>
          <w:szCs w:val="22"/>
        </w:rPr>
        <w:tab/>
        <w:t>Krankheit</w:t>
      </w:r>
      <w:r w:rsidR="00A21C32">
        <w:rPr>
          <w:rFonts w:cs="Arial"/>
          <w:b/>
          <w:sz w:val="22"/>
          <w:szCs w:val="22"/>
        </w:rPr>
        <w:t>/Urlaub</w:t>
      </w:r>
    </w:p>
    <w:p w:rsidR="00946B1E" w:rsidRPr="00946B1E" w:rsidRDefault="00946B1E" w:rsidP="00946B1E">
      <w:pPr>
        <w:ind w:left="708" w:firstLine="3"/>
        <w:jc w:val="both"/>
        <w:rPr>
          <w:rFonts w:cs="Arial"/>
          <w:sz w:val="22"/>
          <w:szCs w:val="22"/>
        </w:rPr>
      </w:pPr>
      <w:r w:rsidRPr="00946B1E">
        <w:rPr>
          <w:rFonts w:cs="Arial"/>
          <w:sz w:val="22"/>
          <w:szCs w:val="22"/>
        </w:rPr>
        <w:t>In der Zeit vo</w:t>
      </w:r>
      <w:r w:rsidR="00FF3B2E">
        <w:rPr>
          <w:rFonts w:cs="Arial"/>
          <w:sz w:val="22"/>
          <w:szCs w:val="22"/>
        </w:rPr>
        <w:t>m 21.12.-04.01.13</w:t>
      </w:r>
      <w:r w:rsidRPr="00946B1E">
        <w:rPr>
          <w:rFonts w:cs="Arial"/>
          <w:sz w:val="22"/>
          <w:szCs w:val="22"/>
        </w:rPr>
        <w:t xml:space="preserve"> befand sich der Stadtmarketingkoordinator im Urlaub. Seit dem 01.03.2003 (Arbeitsantritt) ist kein einziger Fehltag wegen Krankheit zu verzeichnen.</w:t>
      </w:r>
    </w:p>
    <w:p w:rsidR="00946B1E" w:rsidRPr="00946B1E" w:rsidRDefault="00946B1E" w:rsidP="00946B1E">
      <w:pPr>
        <w:ind w:left="644"/>
        <w:jc w:val="both"/>
        <w:rPr>
          <w:rFonts w:cs="Arial"/>
          <w:b/>
          <w:sz w:val="22"/>
          <w:szCs w:val="22"/>
        </w:rPr>
      </w:pPr>
    </w:p>
    <w:p w:rsidR="00946B1E" w:rsidRPr="009D39C8" w:rsidRDefault="00946B1E" w:rsidP="00182B6F">
      <w:pPr>
        <w:jc w:val="both"/>
        <w:rPr>
          <w:rFonts w:cs="Arial"/>
          <w:sz w:val="22"/>
          <w:szCs w:val="22"/>
        </w:rPr>
      </w:pPr>
    </w:p>
    <w:p w:rsidR="00B365DE" w:rsidRDefault="00EF1E0E" w:rsidP="00B47403">
      <w:pPr>
        <w:jc w:val="both"/>
        <w:rPr>
          <w:i/>
          <w:sz w:val="22"/>
          <w:szCs w:val="22"/>
        </w:rPr>
      </w:pPr>
      <w:r>
        <w:rPr>
          <w:i/>
          <w:sz w:val="22"/>
          <w:szCs w:val="22"/>
        </w:rPr>
        <w:t>Abschließend wünscht das Stadtmarketing Traunstein allen interessierten Lesern des Newsletters ein gutes und erfolgreiches Jahr 2013 mit viel Gesundheit, Glück, Zufriedenheit und persönlichen Erfolgen.</w:t>
      </w:r>
    </w:p>
    <w:p w:rsidR="00EF1E0E" w:rsidRPr="009D39C8" w:rsidRDefault="00EF1E0E" w:rsidP="00B47403">
      <w:pPr>
        <w:jc w:val="both"/>
        <w:rPr>
          <w:i/>
          <w:sz w:val="22"/>
          <w:szCs w:val="22"/>
        </w:rPr>
      </w:pPr>
    </w:p>
    <w:p w:rsidR="00E041AC" w:rsidRDefault="00E041AC" w:rsidP="00F86D26">
      <w:pPr>
        <w:jc w:val="both"/>
        <w:rPr>
          <w:szCs w:val="24"/>
        </w:rPr>
      </w:pPr>
      <w:r w:rsidRPr="00FA7303">
        <w:rPr>
          <w:szCs w:val="24"/>
        </w:rPr>
        <w:t xml:space="preserve">Traunstein, </w:t>
      </w:r>
      <w:r w:rsidR="008C27DB">
        <w:rPr>
          <w:szCs w:val="24"/>
        </w:rPr>
        <w:t xml:space="preserve">den </w:t>
      </w:r>
      <w:r w:rsidR="00EF1E0E">
        <w:rPr>
          <w:szCs w:val="24"/>
        </w:rPr>
        <w:t>10.01.2013</w:t>
      </w:r>
    </w:p>
    <w:p w:rsidR="008C27DB" w:rsidRDefault="008C27DB" w:rsidP="00F86D26">
      <w:pPr>
        <w:jc w:val="both"/>
        <w:rPr>
          <w:szCs w:val="24"/>
        </w:rPr>
      </w:pPr>
    </w:p>
    <w:p w:rsidR="00E041AC" w:rsidRDefault="00E041AC" w:rsidP="00F86D26">
      <w:pPr>
        <w:jc w:val="both"/>
      </w:pPr>
      <w:r>
        <w:t>Mit freundlichen Grüßen</w:t>
      </w:r>
    </w:p>
    <w:p w:rsidR="00E041AC" w:rsidRDefault="00E041AC" w:rsidP="00F86D26">
      <w:pPr>
        <w:jc w:val="both"/>
      </w:pPr>
      <w:r>
        <w:t>Stadtmarketing - Traunstein GmbH</w:t>
      </w:r>
    </w:p>
    <w:p w:rsidR="00E041AC" w:rsidRDefault="00E041AC" w:rsidP="00F86D26">
      <w:pPr>
        <w:jc w:val="both"/>
      </w:pPr>
      <w:r>
        <w:t>Geschäftsführung</w:t>
      </w:r>
    </w:p>
    <w:p w:rsidR="00E041AC" w:rsidRDefault="00F16065" w:rsidP="00F86D26">
      <w:pPr>
        <w:jc w:val="both"/>
      </w:pPr>
      <w:r>
        <w:rPr>
          <w:noProof/>
          <w:lang w:eastAsia="de-DE"/>
        </w:rPr>
        <w:drawing>
          <wp:inline distT="0" distB="0" distL="0" distR="0">
            <wp:extent cx="1676400" cy="58674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676400" cy="586740"/>
                    </a:xfrm>
                    <a:prstGeom prst="rect">
                      <a:avLst/>
                    </a:prstGeom>
                    <a:solidFill>
                      <a:srgbClr val="FFFFFF"/>
                    </a:solidFill>
                    <a:ln w="9525">
                      <a:noFill/>
                      <a:miter lim="800000"/>
                      <a:headEnd/>
                      <a:tailEnd/>
                    </a:ln>
                  </pic:spPr>
                </pic:pic>
              </a:graphicData>
            </a:graphic>
          </wp:inline>
        </w:drawing>
      </w:r>
    </w:p>
    <w:p w:rsidR="00E041AC" w:rsidRDefault="00E041AC" w:rsidP="00F86D26">
      <w:pPr>
        <w:jc w:val="both"/>
      </w:pPr>
      <w:r>
        <w:t>Jürgen Pieperhoff</w:t>
      </w:r>
    </w:p>
    <w:sectPr w:rsidR="00E041AC" w:rsidSect="000312C6">
      <w:headerReference w:type="default" r:id="rId24"/>
      <w:footerReference w:type="default" r:id="rId25"/>
      <w:pgSz w:w="11906" w:h="16838"/>
      <w:pgMar w:top="1694" w:right="1418" w:bottom="1134" w:left="141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2E" w:rsidRDefault="0049162E">
      <w:r>
        <w:separator/>
      </w:r>
    </w:p>
  </w:endnote>
  <w:endnote w:type="continuationSeparator" w:id="0">
    <w:p w:rsidR="0049162E" w:rsidRDefault="004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0" w:rsidRDefault="00BC55C0">
    <w:pPr>
      <w:pStyle w:val="Fuzeile"/>
      <w:jc w:val="center"/>
      <w:rPr>
        <w:sz w:val="16"/>
      </w:rPr>
    </w:pPr>
    <w:r>
      <w:rPr>
        <w:sz w:val="16"/>
      </w:rPr>
      <w:t>Geschäftsführer: Jürgen Pieperhoff</w:t>
    </w:r>
  </w:p>
  <w:p w:rsidR="00BC55C0" w:rsidRDefault="00BC55C0">
    <w:pPr>
      <w:pStyle w:val="Fuzeile"/>
      <w:jc w:val="center"/>
      <w:rPr>
        <w:sz w:val="16"/>
      </w:rPr>
    </w:pPr>
    <w:r>
      <w:rPr>
        <w:sz w:val="16"/>
      </w:rPr>
      <w:t>Bankverbindung: Kreissparkasse Traunstein-Trostberg * Konto 5245691 * BLZ 710 520 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2E" w:rsidRDefault="0049162E">
      <w:r>
        <w:separator/>
      </w:r>
    </w:p>
  </w:footnote>
  <w:footnote w:type="continuationSeparator" w:id="0">
    <w:p w:rsidR="0049162E" w:rsidRDefault="0049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C0" w:rsidRDefault="00BC55C0" w:rsidP="00D63BBA">
    <w:pPr>
      <w:pStyle w:val="Kopfzeile"/>
      <w:tabs>
        <w:tab w:val="clear" w:pos="9072"/>
        <w:tab w:val="left" w:pos="780"/>
        <w:tab w:val="right" w:pos="9070"/>
      </w:tabs>
    </w:pPr>
    <w:r>
      <w:tab/>
    </w:r>
    <w:r>
      <w:tab/>
    </w:r>
    <w:r>
      <w:tab/>
    </w:r>
    <w:r w:rsidR="00C04C7D">
      <w:fldChar w:fldCharType="begin"/>
    </w:r>
    <w:r>
      <w:instrText xml:space="preserve"> PAGE   \* MERGEFORMAT </w:instrText>
    </w:r>
    <w:r w:rsidR="00C04C7D">
      <w:fldChar w:fldCharType="separate"/>
    </w:r>
    <w:r w:rsidR="006358CA">
      <w:rPr>
        <w:noProof/>
      </w:rPr>
      <w:t>4</w:t>
    </w:r>
    <w:r w:rsidR="00C04C7D">
      <w:rPr>
        <w:noProof/>
      </w:rPr>
      <w:fldChar w:fldCharType="end"/>
    </w:r>
  </w:p>
  <w:p w:rsidR="00BC55C0" w:rsidRDefault="00BC55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2"/>
        </w:tabs>
        <w:ind w:left="64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502"/>
        </w:tabs>
        <w:ind w:left="502"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FC366E8"/>
    <w:multiLevelType w:val="hybridMultilevel"/>
    <w:tmpl w:val="FDB8249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CD3C43"/>
    <w:multiLevelType w:val="hybridMultilevel"/>
    <w:tmpl w:val="A8AC3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FF06D2"/>
    <w:multiLevelType w:val="hybridMultilevel"/>
    <w:tmpl w:val="A45E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9B1283"/>
    <w:multiLevelType w:val="hybridMultilevel"/>
    <w:tmpl w:val="66C4EB0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nsid w:val="4DD05A36"/>
    <w:multiLevelType w:val="hybridMultilevel"/>
    <w:tmpl w:val="1B24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920E5D"/>
    <w:multiLevelType w:val="hybridMultilevel"/>
    <w:tmpl w:val="7C506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F73068B"/>
    <w:multiLevelType w:val="hybridMultilevel"/>
    <w:tmpl w:val="216A2504"/>
    <w:lvl w:ilvl="0" w:tplc="9C9CBCE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65DB4C50"/>
    <w:multiLevelType w:val="hybridMultilevel"/>
    <w:tmpl w:val="C43E216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4">
    <w:nsid w:val="698C6029"/>
    <w:multiLevelType w:val="hybridMultilevel"/>
    <w:tmpl w:val="B5DE7E4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5">
    <w:nsid w:val="6C6C4367"/>
    <w:multiLevelType w:val="hybridMultilevel"/>
    <w:tmpl w:val="442A5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8"/>
  </w:num>
  <w:num w:numId="12">
    <w:abstractNumId w:val="13"/>
  </w:num>
  <w:num w:numId="13">
    <w:abstractNumId w:val="10"/>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25"/>
    <w:rsid w:val="00006A51"/>
    <w:rsid w:val="000137D7"/>
    <w:rsid w:val="00014D3C"/>
    <w:rsid w:val="000172C6"/>
    <w:rsid w:val="00021675"/>
    <w:rsid w:val="00027684"/>
    <w:rsid w:val="000312C6"/>
    <w:rsid w:val="0004403E"/>
    <w:rsid w:val="00062414"/>
    <w:rsid w:val="000625EA"/>
    <w:rsid w:val="0007069B"/>
    <w:rsid w:val="000807E6"/>
    <w:rsid w:val="000848FF"/>
    <w:rsid w:val="000A18C5"/>
    <w:rsid w:val="000A1B74"/>
    <w:rsid w:val="000C69C5"/>
    <w:rsid w:val="000C6E82"/>
    <w:rsid w:val="000E70EA"/>
    <w:rsid w:val="000E713A"/>
    <w:rsid w:val="000F34F4"/>
    <w:rsid w:val="001155EE"/>
    <w:rsid w:val="001253CD"/>
    <w:rsid w:val="00142BE1"/>
    <w:rsid w:val="0014524A"/>
    <w:rsid w:val="00147993"/>
    <w:rsid w:val="00152A94"/>
    <w:rsid w:val="00153328"/>
    <w:rsid w:val="001556D2"/>
    <w:rsid w:val="001659CC"/>
    <w:rsid w:val="001719DF"/>
    <w:rsid w:val="00182B6F"/>
    <w:rsid w:val="00186E9B"/>
    <w:rsid w:val="001A2ECA"/>
    <w:rsid w:val="001B0FF3"/>
    <w:rsid w:val="001B165D"/>
    <w:rsid w:val="001B2DAF"/>
    <w:rsid w:val="001C24AF"/>
    <w:rsid w:val="001C5C9A"/>
    <w:rsid w:val="001C671C"/>
    <w:rsid w:val="001D178C"/>
    <w:rsid w:val="001D7ED6"/>
    <w:rsid w:val="001E7DE7"/>
    <w:rsid w:val="001F4416"/>
    <w:rsid w:val="0020275C"/>
    <w:rsid w:val="002244B1"/>
    <w:rsid w:val="00225149"/>
    <w:rsid w:val="002319A4"/>
    <w:rsid w:val="002337E1"/>
    <w:rsid w:val="0025061A"/>
    <w:rsid w:val="00265C25"/>
    <w:rsid w:val="00267C39"/>
    <w:rsid w:val="00270907"/>
    <w:rsid w:val="00270B12"/>
    <w:rsid w:val="00272CA1"/>
    <w:rsid w:val="00275C8A"/>
    <w:rsid w:val="00291217"/>
    <w:rsid w:val="0029647F"/>
    <w:rsid w:val="00296834"/>
    <w:rsid w:val="002A162A"/>
    <w:rsid w:val="002A6E9E"/>
    <w:rsid w:val="002C2B0E"/>
    <w:rsid w:val="002C4C70"/>
    <w:rsid w:val="002D5121"/>
    <w:rsid w:val="002F4545"/>
    <w:rsid w:val="0030119C"/>
    <w:rsid w:val="0030382C"/>
    <w:rsid w:val="00305700"/>
    <w:rsid w:val="00305B9C"/>
    <w:rsid w:val="003069C0"/>
    <w:rsid w:val="003152FC"/>
    <w:rsid w:val="003153C8"/>
    <w:rsid w:val="0032323C"/>
    <w:rsid w:val="003456B2"/>
    <w:rsid w:val="00354065"/>
    <w:rsid w:val="00361C4D"/>
    <w:rsid w:val="0036304D"/>
    <w:rsid w:val="00371FA1"/>
    <w:rsid w:val="003771DB"/>
    <w:rsid w:val="00394818"/>
    <w:rsid w:val="003C10B0"/>
    <w:rsid w:val="003C1AF1"/>
    <w:rsid w:val="003C7EE4"/>
    <w:rsid w:val="003D351B"/>
    <w:rsid w:val="003E02F9"/>
    <w:rsid w:val="003F15FC"/>
    <w:rsid w:val="003F18BD"/>
    <w:rsid w:val="003F4836"/>
    <w:rsid w:val="004117CF"/>
    <w:rsid w:val="00416FD5"/>
    <w:rsid w:val="00426F13"/>
    <w:rsid w:val="00437182"/>
    <w:rsid w:val="0044241B"/>
    <w:rsid w:val="00451C65"/>
    <w:rsid w:val="004550B7"/>
    <w:rsid w:val="00465EFB"/>
    <w:rsid w:val="00470F17"/>
    <w:rsid w:val="00477536"/>
    <w:rsid w:val="0049162E"/>
    <w:rsid w:val="004A3E0A"/>
    <w:rsid w:val="004A529A"/>
    <w:rsid w:val="004A706E"/>
    <w:rsid w:val="004B41CE"/>
    <w:rsid w:val="004C105E"/>
    <w:rsid w:val="004C2ECB"/>
    <w:rsid w:val="004C61E1"/>
    <w:rsid w:val="004D0F94"/>
    <w:rsid w:val="004E1F02"/>
    <w:rsid w:val="004E7A0B"/>
    <w:rsid w:val="00503FD0"/>
    <w:rsid w:val="00504B40"/>
    <w:rsid w:val="00517807"/>
    <w:rsid w:val="005214CF"/>
    <w:rsid w:val="00523775"/>
    <w:rsid w:val="005240DA"/>
    <w:rsid w:val="005260BB"/>
    <w:rsid w:val="005301D3"/>
    <w:rsid w:val="00534D0D"/>
    <w:rsid w:val="00547182"/>
    <w:rsid w:val="00560217"/>
    <w:rsid w:val="00575397"/>
    <w:rsid w:val="005753A7"/>
    <w:rsid w:val="00575A83"/>
    <w:rsid w:val="00583FDF"/>
    <w:rsid w:val="005845E9"/>
    <w:rsid w:val="0058604C"/>
    <w:rsid w:val="00593083"/>
    <w:rsid w:val="005A0EE2"/>
    <w:rsid w:val="005A1A24"/>
    <w:rsid w:val="005B32DA"/>
    <w:rsid w:val="005B64D1"/>
    <w:rsid w:val="005D1954"/>
    <w:rsid w:val="005D35F7"/>
    <w:rsid w:val="005D4DC4"/>
    <w:rsid w:val="0061320C"/>
    <w:rsid w:val="00624FB5"/>
    <w:rsid w:val="00626819"/>
    <w:rsid w:val="00627D15"/>
    <w:rsid w:val="00632320"/>
    <w:rsid w:val="006330C7"/>
    <w:rsid w:val="006358CA"/>
    <w:rsid w:val="0066469E"/>
    <w:rsid w:val="00665492"/>
    <w:rsid w:val="00675D4B"/>
    <w:rsid w:val="006829EF"/>
    <w:rsid w:val="006839D0"/>
    <w:rsid w:val="0069672D"/>
    <w:rsid w:val="006A52B1"/>
    <w:rsid w:val="006B0291"/>
    <w:rsid w:val="006B3D81"/>
    <w:rsid w:val="006B76F1"/>
    <w:rsid w:val="006D2E6E"/>
    <w:rsid w:val="006E2545"/>
    <w:rsid w:val="006F1FDF"/>
    <w:rsid w:val="006F57A5"/>
    <w:rsid w:val="00705B0D"/>
    <w:rsid w:val="007068CE"/>
    <w:rsid w:val="0072228B"/>
    <w:rsid w:val="00731326"/>
    <w:rsid w:val="00732125"/>
    <w:rsid w:val="00734680"/>
    <w:rsid w:val="00753127"/>
    <w:rsid w:val="00755151"/>
    <w:rsid w:val="0076094C"/>
    <w:rsid w:val="00762401"/>
    <w:rsid w:val="0076433B"/>
    <w:rsid w:val="007650A5"/>
    <w:rsid w:val="00777C06"/>
    <w:rsid w:val="00784FB7"/>
    <w:rsid w:val="00787570"/>
    <w:rsid w:val="00795219"/>
    <w:rsid w:val="00795A7C"/>
    <w:rsid w:val="007B5D7A"/>
    <w:rsid w:val="007C19AC"/>
    <w:rsid w:val="007E326B"/>
    <w:rsid w:val="007E4086"/>
    <w:rsid w:val="007F33B0"/>
    <w:rsid w:val="00811D27"/>
    <w:rsid w:val="0084032E"/>
    <w:rsid w:val="00873F94"/>
    <w:rsid w:val="00881759"/>
    <w:rsid w:val="00893EF4"/>
    <w:rsid w:val="008965DF"/>
    <w:rsid w:val="008A7DE1"/>
    <w:rsid w:val="008B253A"/>
    <w:rsid w:val="008B29C9"/>
    <w:rsid w:val="008B53DD"/>
    <w:rsid w:val="008C27DB"/>
    <w:rsid w:val="008E0815"/>
    <w:rsid w:val="008F6B45"/>
    <w:rsid w:val="0090159A"/>
    <w:rsid w:val="00902A3A"/>
    <w:rsid w:val="0090728D"/>
    <w:rsid w:val="0091132D"/>
    <w:rsid w:val="00925BCE"/>
    <w:rsid w:val="009416F2"/>
    <w:rsid w:val="00946B1E"/>
    <w:rsid w:val="009629EB"/>
    <w:rsid w:val="009629F0"/>
    <w:rsid w:val="009656D5"/>
    <w:rsid w:val="00971EEB"/>
    <w:rsid w:val="00972385"/>
    <w:rsid w:val="00973A74"/>
    <w:rsid w:val="0097411D"/>
    <w:rsid w:val="00983423"/>
    <w:rsid w:val="0099183F"/>
    <w:rsid w:val="009A5978"/>
    <w:rsid w:val="009C0224"/>
    <w:rsid w:val="009D39C8"/>
    <w:rsid w:val="009E13D0"/>
    <w:rsid w:val="009E51CB"/>
    <w:rsid w:val="009F3770"/>
    <w:rsid w:val="009F4C93"/>
    <w:rsid w:val="00A020D9"/>
    <w:rsid w:val="00A04A5A"/>
    <w:rsid w:val="00A124AD"/>
    <w:rsid w:val="00A21C32"/>
    <w:rsid w:val="00A22D12"/>
    <w:rsid w:val="00A31322"/>
    <w:rsid w:val="00A43BA5"/>
    <w:rsid w:val="00A46F5D"/>
    <w:rsid w:val="00A71B38"/>
    <w:rsid w:val="00A75E24"/>
    <w:rsid w:val="00A974BD"/>
    <w:rsid w:val="00AA215D"/>
    <w:rsid w:val="00AA364B"/>
    <w:rsid w:val="00AD00D3"/>
    <w:rsid w:val="00AD7CF5"/>
    <w:rsid w:val="00B063C0"/>
    <w:rsid w:val="00B16CC4"/>
    <w:rsid w:val="00B170A6"/>
    <w:rsid w:val="00B30ACB"/>
    <w:rsid w:val="00B30BA2"/>
    <w:rsid w:val="00B34937"/>
    <w:rsid w:val="00B365DE"/>
    <w:rsid w:val="00B41A84"/>
    <w:rsid w:val="00B47403"/>
    <w:rsid w:val="00B64A2A"/>
    <w:rsid w:val="00B75C1A"/>
    <w:rsid w:val="00B8021F"/>
    <w:rsid w:val="00B8223F"/>
    <w:rsid w:val="00B8604D"/>
    <w:rsid w:val="00BA0424"/>
    <w:rsid w:val="00BA5588"/>
    <w:rsid w:val="00BC1C87"/>
    <w:rsid w:val="00BC2565"/>
    <w:rsid w:val="00BC55C0"/>
    <w:rsid w:val="00BC5DD0"/>
    <w:rsid w:val="00BD4037"/>
    <w:rsid w:val="00BD43BC"/>
    <w:rsid w:val="00BE2123"/>
    <w:rsid w:val="00BF4D27"/>
    <w:rsid w:val="00C02ADA"/>
    <w:rsid w:val="00C0306D"/>
    <w:rsid w:val="00C04674"/>
    <w:rsid w:val="00C04C7D"/>
    <w:rsid w:val="00C175FB"/>
    <w:rsid w:val="00C24856"/>
    <w:rsid w:val="00C24871"/>
    <w:rsid w:val="00C26299"/>
    <w:rsid w:val="00C305BF"/>
    <w:rsid w:val="00C328A3"/>
    <w:rsid w:val="00C3365F"/>
    <w:rsid w:val="00C35386"/>
    <w:rsid w:val="00C449A9"/>
    <w:rsid w:val="00C61104"/>
    <w:rsid w:val="00C67BF9"/>
    <w:rsid w:val="00C71A57"/>
    <w:rsid w:val="00C831C3"/>
    <w:rsid w:val="00C8657D"/>
    <w:rsid w:val="00C91D9A"/>
    <w:rsid w:val="00C96566"/>
    <w:rsid w:val="00CC3B6C"/>
    <w:rsid w:val="00CD1CC0"/>
    <w:rsid w:val="00CD2EC7"/>
    <w:rsid w:val="00CD4215"/>
    <w:rsid w:val="00CD7A70"/>
    <w:rsid w:val="00CE1CDF"/>
    <w:rsid w:val="00CE29CC"/>
    <w:rsid w:val="00CE3819"/>
    <w:rsid w:val="00CF018E"/>
    <w:rsid w:val="00CF5E8F"/>
    <w:rsid w:val="00D107B5"/>
    <w:rsid w:val="00D26133"/>
    <w:rsid w:val="00D26C8C"/>
    <w:rsid w:val="00D310EB"/>
    <w:rsid w:val="00D559CE"/>
    <w:rsid w:val="00D61678"/>
    <w:rsid w:val="00D63BBA"/>
    <w:rsid w:val="00D67D06"/>
    <w:rsid w:val="00D704BD"/>
    <w:rsid w:val="00D73C45"/>
    <w:rsid w:val="00D7723D"/>
    <w:rsid w:val="00D856A3"/>
    <w:rsid w:val="00D9690C"/>
    <w:rsid w:val="00DA4A33"/>
    <w:rsid w:val="00DD0E0B"/>
    <w:rsid w:val="00DD4A9D"/>
    <w:rsid w:val="00DE5540"/>
    <w:rsid w:val="00DE55D2"/>
    <w:rsid w:val="00DF1C3E"/>
    <w:rsid w:val="00E02396"/>
    <w:rsid w:val="00E041AC"/>
    <w:rsid w:val="00E228CA"/>
    <w:rsid w:val="00E24989"/>
    <w:rsid w:val="00E32D57"/>
    <w:rsid w:val="00E34A55"/>
    <w:rsid w:val="00E51351"/>
    <w:rsid w:val="00E6029E"/>
    <w:rsid w:val="00E6089D"/>
    <w:rsid w:val="00E61F9F"/>
    <w:rsid w:val="00E64F47"/>
    <w:rsid w:val="00E738B7"/>
    <w:rsid w:val="00E8521C"/>
    <w:rsid w:val="00E8605C"/>
    <w:rsid w:val="00E866EC"/>
    <w:rsid w:val="00E95D67"/>
    <w:rsid w:val="00EB0200"/>
    <w:rsid w:val="00EB49A4"/>
    <w:rsid w:val="00EB5031"/>
    <w:rsid w:val="00EC324D"/>
    <w:rsid w:val="00EC4ED9"/>
    <w:rsid w:val="00ED24A7"/>
    <w:rsid w:val="00EF1E0E"/>
    <w:rsid w:val="00F06F49"/>
    <w:rsid w:val="00F16065"/>
    <w:rsid w:val="00F172F1"/>
    <w:rsid w:val="00F209C0"/>
    <w:rsid w:val="00F2190A"/>
    <w:rsid w:val="00F30CF3"/>
    <w:rsid w:val="00F312CE"/>
    <w:rsid w:val="00F468BD"/>
    <w:rsid w:val="00F530B1"/>
    <w:rsid w:val="00F61B61"/>
    <w:rsid w:val="00F642F8"/>
    <w:rsid w:val="00F772C1"/>
    <w:rsid w:val="00F80825"/>
    <w:rsid w:val="00F83A2B"/>
    <w:rsid w:val="00F83F26"/>
    <w:rsid w:val="00F86D26"/>
    <w:rsid w:val="00F97AB6"/>
    <w:rsid w:val="00F97CB5"/>
    <w:rsid w:val="00FA7303"/>
    <w:rsid w:val="00FB3BA0"/>
    <w:rsid w:val="00FB41F6"/>
    <w:rsid w:val="00FC2A3B"/>
    <w:rsid w:val="00FC4564"/>
    <w:rsid w:val="00FC7344"/>
    <w:rsid w:val="00FD31B5"/>
    <w:rsid w:val="00FE0284"/>
    <w:rsid w:val="00FE1D80"/>
    <w:rsid w:val="00FE3EAC"/>
    <w:rsid w:val="00FE572C"/>
    <w:rsid w:val="00FF3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0"/>
    </w:rPr>
  </w:style>
  <w:style w:type="paragraph" w:styleId="Liste">
    <w:name w:val="List"/>
    <w:basedOn w:val="Textkrpe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Tahoma"/>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Arial" w:hAnsi="Arial"/>
      <w:sz w:val="24"/>
      <w:lang w:eastAsia="ar-SA"/>
    </w:rPr>
  </w:style>
  <w:style w:type="paragraph" w:styleId="berschrift1">
    <w:name w:val="heading 1"/>
    <w:basedOn w:val="Standard"/>
    <w:next w:val="Standard"/>
    <w:qFormat/>
    <w:pPr>
      <w:keepNext/>
      <w:numPr>
        <w:numId w:val="1"/>
      </w:numPr>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Absatz-Standardschriftart8">
    <w:name w:val="Absatz-Standardschriftart8"/>
  </w:style>
  <w:style w:type="character" w:customStyle="1" w:styleId="Absatz-Standardschriftart7">
    <w:name w:val="Absatz-Standardschriftart7"/>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rPr>
      <w:sz w:val="20"/>
    </w:rPr>
  </w:style>
  <w:style w:type="paragraph" w:styleId="Liste">
    <w:name w:val="List"/>
    <w:basedOn w:val="Textkrper"/>
    <w:rPr>
      <w:rFonts w:cs="Tahoma"/>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Tahoma"/>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Tahoma"/>
      <w:i/>
      <w:iCs/>
      <w:szCs w:val="24"/>
    </w:rPr>
  </w:style>
  <w:style w:type="paragraph" w:customStyle="1" w:styleId="Beschriftung5">
    <w:name w:val="Beschriftung5"/>
    <w:basedOn w:val="Standard"/>
    <w:pPr>
      <w:suppressLineNumbers/>
      <w:spacing w:before="120" w:after="120"/>
    </w:pPr>
    <w:rPr>
      <w:rFonts w:cs="Tahoma"/>
      <w:i/>
      <w:iCs/>
      <w:szCs w:val="24"/>
    </w:rPr>
  </w:style>
  <w:style w:type="paragraph" w:customStyle="1" w:styleId="Beschriftung4">
    <w:name w:val="Beschriftung4"/>
    <w:basedOn w:val="Standard"/>
    <w:pPr>
      <w:suppressLineNumbers/>
      <w:spacing w:before="120" w:after="120"/>
    </w:pPr>
    <w:rPr>
      <w:rFonts w:cs="Tahoma"/>
      <w:i/>
      <w:iCs/>
      <w:szCs w:val="24"/>
    </w:rPr>
  </w:style>
  <w:style w:type="paragraph" w:customStyle="1" w:styleId="Beschriftung3">
    <w:name w:val="Beschriftung3"/>
    <w:basedOn w:val="Standard"/>
    <w:pPr>
      <w:suppressLineNumbers/>
      <w:spacing w:before="120" w:after="120"/>
    </w:pPr>
    <w:rPr>
      <w:rFonts w:cs="Tahoma"/>
      <w:i/>
      <w:iCs/>
      <w:szCs w:val="24"/>
    </w:rPr>
  </w:style>
  <w:style w:type="paragraph" w:customStyle="1" w:styleId="Beschriftung2">
    <w:name w:val="Beschriftung2"/>
    <w:basedOn w:val="Standard"/>
    <w:pPr>
      <w:suppressLineNumbers/>
      <w:spacing w:before="120" w:after="120"/>
    </w:pPr>
    <w:rPr>
      <w:rFonts w:cs="Tahoma"/>
      <w:i/>
      <w:iCs/>
      <w:szCs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schriftung1">
    <w:name w:val="Beschriftung1"/>
    <w:basedOn w:val="Standard"/>
    <w:pPr>
      <w:suppressLineNumbers/>
      <w:spacing w:before="120" w:after="120"/>
    </w:pPr>
    <w:rPr>
      <w:rFonts w:cs="Tahoma"/>
      <w:i/>
      <w:iCs/>
      <w:szCs w:val="24"/>
    </w:rPr>
  </w:style>
  <w:style w:type="paragraph" w:styleId="Listenabsatz">
    <w:name w:val="List Paragraph"/>
    <w:basedOn w:val="Standard"/>
    <w:qFormat/>
    <w:pPr>
      <w:ind w:left="708"/>
    </w:p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uiPriority w:val="99"/>
    <w:rsid w:val="00D63BBA"/>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adtmarketing-traunstein.d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youtube.com/user/UweDrewsBergen/videos?flow=grid&amp;view=0"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E152-030A-4F1D-A59F-91B54A8C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Links>
    <vt:vector size="54" baseType="variant">
      <vt:variant>
        <vt:i4>4456473</vt:i4>
      </vt:variant>
      <vt:variant>
        <vt:i4>6</vt:i4>
      </vt:variant>
      <vt:variant>
        <vt:i4>0</vt:i4>
      </vt:variant>
      <vt:variant>
        <vt:i4>5</vt:i4>
      </vt:variant>
      <vt:variant>
        <vt:lpwstr>http://www.stadtmarketing-traunstein.de/</vt:lpwstr>
      </vt:variant>
      <vt:variant>
        <vt:lpwstr/>
      </vt:variant>
      <vt:variant>
        <vt:i4>1376279</vt:i4>
      </vt:variant>
      <vt:variant>
        <vt:i4>3</vt:i4>
      </vt:variant>
      <vt:variant>
        <vt:i4>0</vt:i4>
      </vt:variant>
      <vt:variant>
        <vt:i4>5</vt:i4>
      </vt:variant>
      <vt:variant>
        <vt:lpwstr>http://www.sprungbrett-bayern.de/</vt:lpwstr>
      </vt:variant>
      <vt:variant>
        <vt:lpwstr/>
      </vt:variant>
      <vt:variant>
        <vt:i4>6553611</vt:i4>
      </vt:variant>
      <vt:variant>
        <vt:i4>0</vt:i4>
      </vt:variant>
      <vt:variant>
        <vt:i4>0</vt:i4>
      </vt:variant>
      <vt:variant>
        <vt:i4>5</vt:i4>
      </vt:variant>
      <vt:variant>
        <vt:lpwstr>mailto:info@stadtmarketing-traunstein.de</vt:lpwstr>
      </vt:variant>
      <vt:variant>
        <vt:lpwstr/>
      </vt:variant>
      <vt:variant>
        <vt:i4>7340077</vt:i4>
      </vt:variant>
      <vt:variant>
        <vt:i4>-1</vt:i4>
      </vt:variant>
      <vt:variant>
        <vt:i4>1053</vt:i4>
      </vt:variant>
      <vt:variant>
        <vt:i4>1</vt:i4>
      </vt:variant>
      <vt:variant>
        <vt:lpwstr>http://api.qrserver.com/v1/create-qr-code/?data=http%3A%2F%2Fhttp%3A%2F%2Fwww.truna-ts.de%2F%20&amp;size=75x75</vt:lpwstr>
      </vt:variant>
      <vt:variant>
        <vt:lpwstr/>
      </vt:variant>
      <vt:variant>
        <vt:i4>7012474</vt:i4>
      </vt:variant>
      <vt:variant>
        <vt:i4>-1</vt:i4>
      </vt:variant>
      <vt:variant>
        <vt:i4>1055</vt:i4>
      </vt:variant>
      <vt:variant>
        <vt:i4>1</vt:i4>
      </vt:variant>
      <vt:variant>
        <vt:lpwstr>http://api.qrserver.com/v1/create-qr-code/?data=http%3A%2F%2Fwww.bcsd.de&amp;size=75x75</vt:lpwstr>
      </vt:variant>
      <vt:variant>
        <vt:lpwstr/>
      </vt:variant>
      <vt:variant>
        <vt:i4>8061040</vt:i4>
      </vt:variant>
      <vt:variant>
        <vt:i4>-1</vt:i4>
      </vt:variant>
      <vt:variant>
        <vt:i4>1056</vt:i4>
      </vt:variant>
      <vt:variant>
        <vt:i4>1</vt:i4>
      </vt:variant>
      <vt:variant>
        <vt:lpwstr>http://api.qrserver.com/v1/create-qr-code/?data=http%3A%2F%2Fwww.schulewirtschaft-bayern.de&amp;size=75x75</vt:lpwstr>
      </vt:variant>
      <vt:variant>
        <vt:lpwstr/>
      </vt:variant>
      <vt:variant>
        <vt:i4>7405602</vt:i4>
      </vt:variant>
      <vt:variant>
        <vt:i4>-1</vt:i4>
      </vt:variant>
      <vt:variant>
        <vt:i4>1057</vt:i4>
      </vt:variant>
      <vt:variant>
        <vt:i4>1</vt:i4>
      </vt:variant>
      <vt:variant>
        <vt:lpwstr>http://api.qrserver.com/v1/create-qr-code/?data=http%3A%2F%2Fwww.stadtfestival-traunstein.de&amp;size=75x75</vt:lpwstr>
      </vt:variant>
      <vt:variant>
        <vt:lpwstr/>
      </vt:variant>
      <vt:variant>
        <vt:i4>5046299</vt:i4>
      </vt:variant>
      <vt:variant>
        <vt:i4>-1</vt:i4>
      </vt:variant>
      <vt:variant>
        <vt:i4>1058</vt:i4>
      </vt:variant>
      <vt:variant>
        <vt:i4>1</vt:i4>
      </vt:variant>
      <vt:variant>
        <vt:lpwstr>http://api.qrserver.com/v1/create-qr-code/?data=http%3A%2F%2Fwww.traunsteiner-rosentage.de&amp;size=75x75</vt:lpwstr>
      </vt:variant>
      <vt:variant>
        <vt:lpwstr/>
      </vt:variant>
      <vt:variant>
        <vt:i4>5242952</vt:i4>
      </vt:variant>
      <vt:variant>
        <vt:i4>-1</vt:i4>
      </vt:variant>
      <vt:variant>
        <vt:i4>1059</vt:i4>
      </vt:variant>
      <vt:variant>
        <vt:i4>1</vt:i4>
      </vt:variant>
      <vt:variant>
        <vt:lpwstr>http://api.qrserver.com/v1/create-qr-code/?data=http%3A%2F%2Fwww.bayern-rundfahrt.com&amp;size=75x75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StM</cp:lastModifiedBy>
  <cp:revision>16</cp:revision>
  <cp:lastPrinted>2013-01-11T08:11:00Z</cp:lastPrinted>
  <dcterms:created xsi:type="dcterms:W3CDTF">2012-12-17T08:05:00Z</dcterms:created>
  <dcterms:modified xsi:type="dcterms:W3CDTF">2013-01-11T10:25:00Z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-1925871680</vt:i4>
  </property>
</Properties>
</file>