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40" w:type="dxa"/>
        <w:tblLayout w:type="fixed"/>
        <w:tblCellMar>
          <w:left w:w="70" w:type="dxa"/>
          <w:right w:w="70" w:type="dxa"/>
        </w:tblCellMar>
        <w:tblLook w:val="0000"/>
      </w:tblPr>
      <w:tblGrid>
        <w:gridCol w:w="4748"/>
        <w:gridCol w:w="4542"/>
      </w:tblGrid>
      <w:tr w:rsidR="00E041AC" w:rsidTr="00CF416F">
        <w:trPr>
          <w:trHeight w:val="1126"/>
        </w:trPr>
        <w:tc>
          <w:tcPr>
            <w:tcW w:w="4748" w:type="dxa"/>
            <w:tcBorders>
              <w:top w:val="single" w:sz="4" w:space="0" w:color="000000"/>
              <w:left w:val="single" w:sz="4" w:space="0" w:color="000000"/>
            </w:tcBorders>
            <w:shd w:val="clear" w:color="auto" w:fill="auto"/>
          </w:tcPr>
          <w:p w:rsidR="00E041AC" w:rsidRDefault="00F16065">
            <w:pPr>
              <w:snapToGrid w:val="0"/>
            </w:pPr>
            <w:r>
              <w:rPr>
                <w:noProof/>
                <w:lang w:eastAsia="de-DE"/>
              </w:rPr>
              <w:drawing>
                <wp:inline distT="0" distB="0" distL="0" distR="0">
                  <wp:extent cx="2834640" cy="78486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4640" cy="784860"/>
                          </a:xfrm>
                          <a:prstGeom prst="rect">
                            <a:avLst/>
                          </a:prstGeom>
                          <a:solidFill>
                            <a:srgbClr val="FFFFFF"/>
                          </a:solidFill>
                          <a:ln w="9525">
                            <a:noFill/>
                            <a:miter lim="800000"/>
                            <a:headEnd/>
                            <a:tailEnd/>
                          </a:ln>
                        </pic:spPr>
                      </pic:pic>
                    </a:graphicData>
                  </a:graphic>
                </wp:inline>
              </w:drawing>
            </w:r>
          </w:p>
        </w:tc>
        <w:tc>
          <w:tcPr>
            <w:tcW w:w="4542" w:type="dxa"/>
            <w:tcBorders>
              <w:top w:val="single" w:sz="4" w:space="0" w:color="000000"/>
              <w:right w:val="single" w:sz="4" w:space="0" w:color="000000"/>
            </w:tcBorders>
            <w:shd w:val="clear" w:color="auto" w:fill="auto"/>
          </w:tcPr>
          <w:p w:rsidR="00E041AC" w:rsidRDefault="00E041AC">
            <w:pPr>
              <w:pStyle w:val="berschrift1"/>
              <w:tabs>
                <w:tab w:val="left" w:pos="0"/>
              </w:tabs>
              <w:snapToGrid w:val="0"/>
              <w:jc w:val="right"/>
            </w:pPr>
            <w:r>
              <w:t>Stadtmarketing-Koordinator</w:t>
            </w:r>
          </w:p>
          <w:p w:rsidR="00E041AC" w:rsidRDefault="00E041AC">
            <w:pPr>
              <w:jc w:val="right"/>
              <w:rPr>
                <w:b/>
              </w:rPr>
            </w:pPr>
            <w:r>
              <w:rPr>
                <w:b/>
              </w:rPr>
              <w:t>Jürgen Pieperhoff</w:t>
            </w:r>
          </w:p>
          <w:p w:rsidR="00E041AC" w:rsidRDefault="00E041AC">
            <w:pPr>
              <w:jc w:val="right"/>
            </w:pPr>
          </w:p>
          <w:p w:rsidR="00E041AC" w:rsidRDefault="00E041AC" w:rsidP="00073A4E">
            <w:pPr>
              <w:jc w:val="right"/>
              <w:rPr>
                <w:sz w:val="20"/>
              </w:rPr>
            </w:pPr>
            <w:r>
              <w:rPr>
                <w:sz w:val="20"/>
              </w:rPr>
              <w:t xml:space="preserve">Traunstein, </w:t>
            </w:r>
            <w:r w:rsidR="00544C7A">
              <w:rPr>
                <w:sz w:val="20"/>
              </w:rPr>
              <w:t>01</w:t>
            </w:r>
            <w:r w:rsidR="00D869F6">
              <w:rPr>
                <w:sz w:val="20"/>
              </w:rPr>
              <w:t>.0</w:t>
            </w:r>
            <w:r w:rsidR="00AE23B4">
              <w:rPr>
                <w:sz w:val="20"/>
              </w:rPr>
              <w:t>7</w:t>
            </w:r>
            <w:r w:rsidR="00073A4E">
              <w:rPr>
                <w:sz w:val="20"/>
              </w:rPr>
              <w:t>.201</w:t>
            </w:r>
            <w:r w:rsidR="00D869F6">
              <w:rPr>
                <w:sz w:val="20"/>
              </w:rPr>
              <w:t>4</w:t>
            </w:r>
          </w:p>
          <w:p w:rsidR="00BC2E3D" w:rsidRDefault="00BC2E3D" w:rsidP="00BC2E3D">
            <w:pPr>
              <w:rPr>
                <w:sz w:val="20"/>
              </w:rPr>
            </w:pPr>
          </w:p>
        </w:tc>
      </w:tr>
      <w:tr w:rsidR="00E041AC" w:rsidRPr="00A4421D">
        <w:tc>
          <w:tcPr>
            <w:tcW w:w="4748" w:type="dxa"/>
            <w:tcBorders>
              <w:left w:val="single" w:sz="4" w:space="0" w:color="000000"/>
            </w:tcBorders>
            <w:shd w:val="clear" w:color="auto" w:fill="auto"/>
          </w:tcPr>
          <w:p w:rsidR="00A4421D" w:rsidRDefault="00A4421D">
            <w:pPr>
              <w:pStyle w:val="Textkrper"/>
              <w:snapToGrid w:val="0"/>
            </w:pPr>
            <w:r>
              <w:rPr>
                <w:noProof/>
                <w:lang w:eastAsia="de-DE"/>
              </w:rPr>
              <w:drawing>
                <wp:anchor distT="0" distB="0" distL="0" distR="0" simplePos="0" relativeHeight="251651072" behindDoc="0" locked="0" layoutInCell="1" allowOverlap="1">
                  <wp:simplePos x="0" y="0"/>
                  <wp:positionH relativeFrom="column">
                    <wp:posOffset>2482850</wp:posOffset>
                  </wp:positionH>
                  <wp:positionV relativeFrom="paragraph">
                    <wp:posOffset>49530</wp:posOffset>
                  </wp:positionV>
                  <wp:extent cx="596900" cy="865505"/>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900" cy="865505"/>
                          </a:xfrm>
                          <a:prstGeom prst="rect">
                            <a:avLst/>
                          </a:prstGeom>
                          <a:solidFill>
                            <a:srgbClr val="FFFFFF"/>
                          </a:solidFill>
                          <a:ln w="9525">
                            <a:noFill/>
                            <a:miter lim="800000"/>
                            <a:headEnd/>
                            <a:tailEnd/>
                          </a:ln>
                        </pic:spPr>
                      </pic:pic>
                    </a:graphicData>
                  </a:graphic>
                </wp:anchor>
              </w:drawing>
            </w:r>
          </w:p>
          <w:p w:rsidR="00A4421D" w:rsidRDefault="00A4421D">
            <w:pPr>
              <w:pStyle w:val="Textkrper"/>
              <w:snapToGrid w:val="0"/>
            </w:pPr>
          </w:p>
          <w:p w:rsidR="00A4421D" w:rsidRDefault="00A4421D">
            <w:pPr>
              <w:pStyle w:val="Textkrper"/>
              <w:snapToGrid w:val="0"/>
            </w:pPr>
          </w:p>
          <w:p w:rsidR="004365F2" w:rsidRDefault="004365F2">
            <w:pPr>
              <w:pStyle w:val="Textkrper"/>
              <w:snapToGrid w:val="0"/>
            </w:pPr>
          </w:p>
          <w:p w:rsidR="00E041AC" w:rsidRDefault="00E041AC">
            <w:pPr>
              <w:pStyle w:val="Textkrper"/>
              <w:snapToGrid w:val="0"/>
            </w:pPr>
            <w:r>
              <w:t xml:space="preserve">Stadtmarketing Traunstein GmbH </w:t>
            </w:r>
          </w:p>
          <w:p w:rsidR="00E041AC" w:rsidRDefault="00E041AC">
            <w:pPr>
              <w:rPr>
                <w:sz w:val="20"/>
              </w:rPr>
            </w:pPr>
            <w:r>
              <w:rPr>
                <w:sz w:val="20"/>
              </w:rPr>
              <w:t>Hochstraße 32</w:t>
            </w:r>
          </w:p>
          <w:p w:rsidR="00E041AC" w:rsidRDefault="00E041AC">
            <w:pPr>
              <w:rPr>
                <w:sz w:val="20"/>
              </w:rPr>
            </w:pPr>
            <w:r>
              <w:rPr>
                <w:sz w:val="20"/>
              </w:rPr>
              <w:t>83278 Traunstein</w:t>
            </w:r>
          </w:p>
          <w:p w:rsidR="00E041AC" w:rsidRDefault="00E041AC">
            <w:pPr>
              <w:rPr>
                <w:sz w:val="20"/>
              </w:rPr>
            </w:pPr>
          </w:p>
        </w:tc>
        <w:tc>
          <w:tcPr>
            <w:tcW w:w="4542" w:type="dxa"/>
            <w:tcBorders>
              <w:right w:val="single" w:sz="4" w:space="0" w:color="000000"/>
            </w:tcBorders>
            <w:shd w:val="clear" w:color="auto" w:fill="auto"/>
          </w:tcPr>
          <w:p w:rsidR="00E041AC" w:rsidRDefault="00E041AC" w:rsidP="00A4421D">
            <w:pPr>
              <w:snapToGrid w:val="0"/>
              <w:rPr>
                <w:sz w:val="20"/>
              </w:rPr>
            </w:pPr>
          </w:p>
          <w:p w:rsidR="00E041AC" w:rsidRDefault="00E041AC">
            <w:pPr>
              <w:jc w:val="right"/>
              <w:rPr>
                <w:sz w:val="20"/>
              </w:rPr>
            </w:pPr>
            <w:r>
              <w:rPr>
                <w:sz w:val="20"/>
              </w:rPr>
              <w:t>Telefon 0861/ 166 57 58</w:t>
            </w:r>
          </w:p>
          <w:p w:rsidR="00E041AC" w:rsidRPr="00544C7A" w:rsidRDefault="00E041AC">
            <w:pPr>
              <w:jc w:val="right"/>
              <w:rPr>
                <w:sz w:val="20"/>
              </w:rPr>
            </w:pPr>
            <w:r w:rsidRPr="00544C7A">
              <w:rPr>
                <w:sz w:val="20"/>
              </w:rPr>
              <w:t>Telefax 0861/ 2097171</w:t>
            </w:r>
          </w:p>
          <w:p w:rsidR="00E041AC" w:rsidRPr="00544C7A" w:rsidRDefault="00B063C0">
            <w:pPr>
              <w:jc w:val="right"/>
              <w:rPr>
                <w:sz w:val="20"/>
              </w:rPr>
            </w:pPr>
            <w:r w:rsidRPr="00544C7A">
              <w:rPr>
                <w:sz w:val="20"/>
              </w:rPr>
              <w:t>Mobil 0175 5778565</w:t>
            </w:r>
          </w:p>
          <w:p w:rsidR="00E041AC" w:rsidRPr="00544C7A" w:rsidRDefault="00E041AC" w:rsidP="00993C21">
            <w:pPr>
              <w:jc w:val="center"/>
              <w:rPr>
                <w:sz w:val="20"/>
              </w:rPr>
            </w:pPr>
            <w:r w:rsidRPr="00544C7A">
              <w:rPr>
                <w:sz w:val="20"/>
              </w:rPr>
              <w:t xml:space="preserve">Email: </w:t>
            </w:r>
            <w:hyperlink r:id="rId10" w:history="1">
              <w:r w:rsidR="00993C21" w:rsidRPr="00544C7A">
                <w:rPr>
                  <w:rStyle w:val="Hyperlink"/>
                </w:rPr>
                <w:t>Pieperhoff@stadtmarketingtraunstein.de</w:t>
              </w:r>
            </w:hyperlink>
          </w:p>
        </w:tc>
      </w:tr>
      <w:tr w:rsidR="00E041AC" w:rsidRPr="00A4421D">
        <w:tc>
          <w:tcPr>
            <w:tcW w:w="4748" w:type="dxa"/>
            <w:tcBorders>
              <w:left w:val="single" w:sz="4" w:space="0" w:color="000000"/>
              <w:bottom w:val="single" w:sz="4" w:space="0" w:color="000000"/>
            </w:tcBorders>
            <w:shd w:val="clear" w:color="auto" w:fill="auto"/>
          </w:tcPr>
          <w:p w:rsidR="00E041AC" w:rsidRPr="00544C7A" w:rsidRDefault="00E041AC">
            <w:pPr>
              <w:pStyle w:val="Textkrper"/>
              <w:snapToGrid w:val="0"/>
            </w:pPr>
          </w:p>
        </w:tc>
        <w:tc>
          <w:tcPr>
            <w:tcW w:w="4542" w:type="dxa"/>
            <w:tcBorders>
              <w:bottom w:val="single" w:sz="4" w:space="0" w:color="000000"/>
              <w:right w:val="single" w:sz="4" w:space="0" w:color="000000"/>
            </w:tcBorders>
            <w:shd w:val="clear" w:color="auto" w:fill="auto"/>
          </w:tcPr>
          <w:p w:rsidR="00BC2E3D" w:rsidRPr="00544C7A" w:rsidRDefault="00BC2E3D" w:rsidP="004365F2">
            <w:pPr>
              <w:snapToGrid w:val="0"/>
              <w:rPr>
                <w:sz w:val="20"/>
              </w:rPr>
            </w:pPr>
          </w:p>
        </w:tc>
      </w:tr>
    </w:tbl>
    <w:p w:rsidR="00F83A2B" w:rsidRPr="00544C7A" w:rsidRDefault="00F83A2B" w:rsidP="00FC1CA2"/>
    <w:p w:rsidR="00A4421D" w:rsidRPr="00544C7A" w:rsidRDefault="00A4421D" w:rsidP="00FC1CA2">
      <w:pPr>
        <w:rPr>
          <w:b/>
          <w:sz w:val="32"/>
          <w:szCs w:val="32"/>
          <w:u w:val="single"/>
        </w:rPr>
      </w:pPr>
    </w:p>
    <w:p w:rsidR="00E041AC" w:rsidRDefault="00E041AC">
      <w:pPr>
        <w:jc w:val="center"/>
        <w:rPr>
          <w:b/>
          <w:sz w:val="32"/>
          <w:szCs w:val="32"/>
          <w:u w:val="single"/>
        </w:rPr>
      </w:pPr>
      <w:r>
        <w:rPr>
          <w:b/>
          <w:sz w:val="32"/>
          <w:szCs w:val="32"/>
          <w:u w:val="single"/>
        </w:rPr>
        <w:t xml:space="preserve">Newsletter Stadtmarketing Traunstein Nr. </w:t>
      </w:r>
      <w:r w:rsidR="00D054FC">
        <w:rPr>
          <w:b/>
          <w:sz w:val="32"/>
          <w:szCs w:val="32"/>
          <w:u w:val="single"/>
        </w:rPr>
        <w:t>03</w:t>
      </w:r>
      <w:bookmarkStart w:id="0" w:name="_GoBack"/>
      <w:bookmarkEnd w:id="0"/>
      <w:r w:rsidR="00BE666E">
        <w:rPr>
          <w:b/>
          <w:sz w:val="32"/>
          <w:szCs w:val="32"/>
          <w:u w:val="single"/>
        </w:rPr>
        <w:t xml:space="preserve"> </w:t>
      </w:r>
      <w:r w:rsidR="00544C7A">
        <w:rPr>
          <w:b/>
          <w:sz w:val="32"/>
          <w:szCs w:val="32"/>
          <w:u w:val="single"/>
        </w:rPr>
        <w:t>/ 201</w:t>
      </w:r>
      <w:r w:rsidR="00BE666E">
        <w:rPr>
          <w:b/>
          <w:sz w:val="32"/>
          <w:szCs w:val="32"/>
          <w:u w:val="single"/>
        </w:rPr>
        <w:t>4</w:t>
      </w:r>
    </w:p>
    <w:p w:rsidR="00E041AC" w:rsidRDefault="00E041AC">
      <w:pPr>
        <w:jc w:val="both"/>
        <w:rPr>
          <w:b/>
          <w:sz w:val="32"/>
          <w:szCs w:val="32"/>
        </w:rPr>
      </w:pPr>
    </w:p>
    <w:p w:rsidR="00E041AC" w:rsidRDefault="00F16065" w:rsidP="00275C8A">
      <w:pPr>
        <w:jc w:val="center"/>
        <w:rPr>
          <w:szCs w:val="24"/>
        </w:rPr>
      </w:pPr>
      <w:r>
        <w:rPr>
          <w:noProof/>
          <w:lang w:eastAsia="de-DE"/>
        </w:rPr>
        <w:drawing>
          <wp:anchor distT="0" distB="0" distL="114300" distR="114300" simplePos="0" relativeHeight="251677696" behindDoc="1" locked="0" layoutInCell="1" allowOverlap="1">
            <wp:simplePos x="0" y="0"/>
            <wp:positionH relativeFrom="column">
              <wp:posOffset>2338070</wp:posOffset>
            </wp:positionH>
            <wp:positionV relativeFrom="paragraph">
              <wp:posOffset>5715</wp:posOffset>
            </wp:positionV>
            <wp:extent cx="1075690" cy="1075690"/>
            <wp:effectExtent l="19050" t="0" r="0" b="0"/>
            <wp:wrapTight wrapText="bothSides">
              <wp:wrapPolygon edited="0">
                <wp:start x="-383" y="0"/>
                <wp:lineTo x="-383" y="21039"/>
                <wp:lineTo x="21421" y="21039"/>
                <wp:lineTo x="21421" y="0"/>
                <wp:lineTo x="-383" y="0"/>
              </wp:wrapPolygon>
            </wp:wrapTight>
            <wp:docPr id="42" name="Bild 42" descr="C:\Users\Pieperhoff St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ieperhoff StM\Downloads\qrcode.png"/>
                    <pic:cNvPicPr>
                      <a:picLocks noChangeAspect="1" noChangeArrowheads="1"/>
                    </pic:cNvPicPr>
                  </pic:nvPicPr>
                  <pic:blipFill>
                    <a:blip r:embed="rId11" cstate="print"/>
                    <a:srcRect/>
                    <a:stretch>
                      <a:fillRect/>
                    </a:stretch>
                  </pic:blipFill>
                  <pic:spPr bwMode="auto">
                    <a:xfrm>
                      <a:off x="0" y="0"/>
                      <a:ext cx="1075690" cy="1075690"/>
                    </a:xfrm>
                    <a:prstGeom prst="rect">
                      <a:avLst/>
                    </a:prstGeom>
                    <a:noFill/>
                    <a:ln w="9525">
                      <a:noFill/>
                      <a:miter lim="800000"/>
                      <a:headEnd/>
                      <a:tailEnd/>
                    </a:ln>
                  </pic:spPr>
                </pic:pic>
              </a:graphicData>
            </a:graphic>
          </wp:anchor>
        </w:drawing>
      </w:r>
    </w:p>
    <w:p w:rsidR="00F2190A" w:rsidRDefault="00F2190A">
      <w:pPr>
        <w:jc w:val="both"/>
        <w:rPr>
          <w:szCs w:val="24"/>
        </w:rPr>
      </w:pPr>
    </w:p>
    <w:p w:rsidR="00E041AC" w:rsidRDefault="00E041AC" w:rsidP="00275C8A">
      <w:pPr>
        <w:rPr>
          <w:szCs w:val="24"/>
        </w:rPr>
      </w:pPr>
    </w:p>
    <w:p w:rsidR="00275C8A" w:rsidRDefault="00275C8A" w:rsidP="00275C8A">
      <w:pPr>
        <w:rPr>
          <w:szCs w:val="24"/>
        </w:rPr>
      </w:pPr>
    </w:p>
    <w:p w:rsidR="00E041AC" w:rsidRDefault="00E041AC">
      <w:pPr>
        <w:jc w:val="both"/>
        <w:rPr>
          <w:szCs w:val="24"/>
        </w:rPr>
      </w:pPr>
      <w:r>
        <w:rPr>
          <w:szCs w:val="24"/>
        </w:rPr>
        <w:t>___________________________________________________________________</w:t>
      </w:r>
    </w:p>
    <w:p w:rsidR="00E041AC" w:rsidRDefault="00E041AC" w:rsidP="005301D3">
      <w:pPr>
        <w:jc w:val="both"/>
        <w:rPr>
          <w:b/>
          <w:szCs w:val="24"/>
        </w:rPr>
      </w:pPr>
    </w:p>
    <w:p w:rsidR="00E041AC" w:rsidRPr="00153328" w:rsidRDefault="00E041AC" w:rsidP="005301D3">
      <w:pPr>
        <w:jc w:val="both"/>
        <w:rPr>
          <w:b/>
          <w:sz w:val="22"/>
          <w:szCs w:val="22"/>
        </w:rPr>
      </w:pPr>
    </w:p>
    <w:p w:rsidR="00CC7049" w:rsidRPr="00175ADD" w:rsidRDefault="00E041AC" w:rsidP="00C42143">
      <w:pPr>
        <w:jc w:val="both"/>
        <w:rPr>
          <w:rFonts w:cs="Arial"/>
          <w:b/>
          <w:sz w:val="26"/>
          <w:szCs w:val="26"/>
        </w:rPr>
      </w:pPr>
      <w:r w:rsidRPr="00175ADD">
        <w:rPr>
          <w:rFonts w:cs="Arial"/>
          <w:b/>
          <w:sz w:val="26"/>
          <w:szCs w:val="26"/>
        </w:rPr>
        <w:t xml:space="preserve">Stadtmarketing und die </w:t>
      </w:r>
      <w:r w:rsidR="00AB0CC6">
        <w:rPr>
          <w:rFonts w:cs="Arial"/>
          <w:b/>
          <w:sz w:val="26"/>
          <w:szCs w:val="26"/>
        </w:rPr>
        <w:t xml:space="preserve">Aktivitäten vom </w:t>
      </w:r>
      <w:r w:rsidR="00AB7ECE">
        <w:rPr>
          <w:rFonts w:cs="Arial"/>
          <w:b/>
          <w:sz w:val="26"/>
          <w:szCs w:val="26"/>
        </w:rPr>
        <w:t>01.07</w:t>
      </w:r>
      <w:r w:rsidR="00BE666E" w:rsidRPr="00175ADD">
        <w:rPr>
          <w:rFonts w:cs="Arial"/>
          <w:b/>
          <w:sz w:val="26"/>
          <w:szCs w:val="26"/>
        </w:rPr>
        <w:t>.2014</w:t>
      </w:r>
      <w:r w:rsidRPr="00175ADD">
        <w:rPr>
          <w:rFonts w:cs="Arial"/>
          <w:b/>
          <w:sz w:val="26"/>
          <w:szCs w:val="26"/>
        </w:rPr>
        <w:t xml:space="preserve"> – </w:t>
      </w:r>
      <w:r w:rsidR="00AB7ECE">
        <w:rPr>
          <w:rFonts w:cs="Arial"/>
          <w:b/>
          <w:sz w:val="26"/>
          <w:szCs w:val="26"/>
        </w:rPr>
        <w:t>30.09</w:t>
      </w:r>
      <w:r w:rsidRPr="00175ADD">
        <w:rPr>
          <w:rFonts w:cs="Arial"/>
          <w:b/>
          <w:sz w:val="26"/>
          <w:szCs w:val="26"/>
        </w:rPr>
        <w:t>.</w:t>
      </w:r>
      <w:r w:rsidR="00F2190A" w:rsidRPr="00175ADD">
        <w:rPr>
          <w:rFonts w:cs="Arial"/>
          <w:b/>
          <w:sz w:val="26"/>
          <w:szCs w:val="26"/>
        </w:rPr>
        <w:t>20</w:t>
      </w:r>
      <w:r w:rsidR="007C0AA3" w:rsidRPr="00175ADD">
        <w:rPr>
          <w:rFonts w:cs="Arial"/>
          <w:b/>
          <w:sz w:val="26"/>
          <w:szCs w:val="26"/>
        </w:rPr>
        <w:t>1</w:t>
      </w:r>
      <w:r w:rsidR="00BE666E" w:rsidRPr="00175ADD">
        <w:rPr>
          <w:rFonts w:cs="Arial"/>
          <w:b/>
          <w:sz w:val="26"/>
          <w:szCs w:val="26"/>
        </w:rPr>
        <w:t>4</w:t>
      </w:r>
    </w:p>
    <w:p w:rsidR="00A5464B" w:rsidRDefault="00A5464B" w:rsidP="00DC7DDF">
      <w:pPr>
        <w:jc w:val="both"/>
        <w:rPr>
          <w:rFonts w:cs="Arial"/>
          <w:b/>
          <w:sz w:val="22"/>
          <w:szCs w:val="22"/>
        </w:rPr>
      </w:pPr>
    </w:p>
    <w:p w:rsidR="00DC7DDF" w:rsidRDefault="00DC7DDF" w:rsidP="003602BC">
      <w:pPr>
        <w:jc w:val="both"/>
        <w:rPr>
          <w:rFonts w:cs="Arial"/>
          <w:b/>
          <w:sz w:val="22"/>
          <w:szCs w:val="22"/>
        </w:rPr>
      </w:pPr>
    </w:p>
    <w:p w:rsidR="00073BB8" w:rsidRDefault="005E27E6" w:rsidP="00073BB8">
      <w:pPr>
        <w:jc w:val="both"/>
        <w:rPr>
          <w:rFonts w:cs="Arial"/>
          <w:b/>
          <w:szCs w:val="22"/>
        </w:rPr>
      </w:pPr>
      <w:r w:rsidRPr="009C5691">
        <w:rPr>
          <w:rFonts w:cs="Arial"/>
          <w:noProof/>
          <w:szCs w:val="22"/>
          <w:lang w:eastAsia="de-DE"/>
        </w:rPr>
        <w:drawing>
          <wp:anchor distT="0" distB="0" distL="114300" distR="114300" simplePos="0" relativeHeight="251730944" behindDoc="1" locked="0" layoutInCell="1" allowOverlap="1">
            <wp:simplePos x="0" y="0"/>
            <wp:positionH relativeFrom="column">
              <wp:posOffset>4300220</wp:posOffset>
            </wp:positionH>
            <wp:positionV relativeFrom="paragraph">
              <wp:posOffset>76200</wp:posOffset>
            </wp:positionV>
            <wp:extent cx="1459865" cy="1098550"/>
            <wp:effectExtent l="0" t="0" r="0" b="0"/>
            <wp:wrapTight wrapText="bothSides">
              <wp:wrapPolygon edited="0">
                <wp:start x="0" y="0"/>
                <wp:lineTo x="0" y="21350"/>
                <wp:lineTo x="21421" y="21350"/>
                <wp:lineTo x="21421" y="0"/>
                <wp:lineTo x="0" y="0"/>
              </wp:wrapPolygon>
            </wp:wrapTight>
            <wp:docPr id="9" name="Bild 4" descr="C:\Users\Pieperhoff StM\Desktop\gartenschau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perhoff StM\Desktop\gartenschau klein.jpg"/>
                    <pic:cNvPicPr>
                      <a:picLocks noChangeAspect="1" noChangeArrowheads="1"/>
                    </pic:cNvPicPr>
                  </pic:nvPicPr>
                  <pic:blipFill>
                    <a:blip r:embed="rId12" cstate="print"/>
                    <a:srcRect/>
                    <a:stretch>
                      <a:fillRect/>
                    </a:stretch>
                  </pic:blipFill>
                  <pic:spPr bwMode="auto">
                    <a:xfrm>
                      <a:off x="0" y="0"/>
                      <a:ext cx="1459865" cy="1098550"/>
                    </a:xfrm>
                    <a:prstGeom prst="rect">
                      <a:avLst/>
                    </a:prstGeom>
                    <a:noFill/>
                    <a:ln w="9525">
                      <a:noFill/>
                      <a:miter lim="800000"/>
                      <a:headEnd/>
                      <a:tailEnd/>
                    </a:ln>
                  </pic:spPr>
                </pic:pic>
              </a:graphicData>
            </a:graphic>
          </wp:anchor>
        </w:drawing>
      </w:r>
      <w:r w:rsidR="00FA2838">
        <w:rPr>
          <w:rFonts w:cs="Arial"/>
          <w:b/>
          <w:szCs w:val="22"/>
        </w:rPr>
        <w:tab/>
      </w:r>
      <w:r w:rsidR="00FA2838">
        <w:rPr>
          <w:rFonts w:cs="Arial"/>
          <w:b/>
          <w:szCs w:val="22"/>
        </w:rPr>
        <w:tab/>
      </w:r>
      <w:r w:rsidR="00FA2838">
        <w:rPr>
          <w:rFonts w:cs="Arial"/>
          <w:b/>
          <w:szCs w:val="22"/>
        </w:rPr>
        <w:tab/>
      </w:r>
      <w:r w:rsidR="00FA2838">
        <w:rPr>
          <w:rFonts w:cs="Arial"/>
          <w:b/>
          <w:szCs w:val="22"/>
        </w:rPr>
        <w:tab/>
      </w:r>
      <w:r w:rsidR="00FA2838">
        <w:rPr>
          <w:rFonts w:cs="Arial"/>
          <w:b/>
          <w:szCs w:val="22"/>
        </w:rPr>
        <w:tab/>
      </w:r>
      <w:r w:rsidR="00FA2838">
        <w:rPr>
          <w:rFonts w:cs="Arial"/>
          <w:b/>
          <w:szCs w:val="22"/>
        </w:rPr>
        <w:tab/>
      </w:r>
    </w:p>
    <w:p w:rsidR="00990F9B" w:rsidRDefault="00180496" w:rsidP="00073BB8">
      <w:pPr>
        <w:jc w:val="both"/>
        <w:rPr>
          <w:rFonts w:cs="Arial"/>
          <w:b/>
          <w:szCs w:val="22"/>
        </w:rPr>
      </w:pPr>
      <w:r>
        <w:rPr>
          <w:rFonts w:cs="Arial"/>
          <w:b/>
          <w:szCs w:val="22"/>
        </w:rPr>
        <w:t xml:space="preserve">    ●    Landesgartenschau</w:t>
      </w:r>
      <w:r w:rsidR="00990F9B">
        <w:rPr>
          <w:rFonts w:cs="Arial"/>
          <w:b/>
          <w:szCs w:val="22"/>
        </w:rPr>
        <w:t xml:space="preserve"> </w:t>
      </w:r>
    </w:p>
    <w:p w:rsidR="00374AF9" w:rsidRDefault="00374AF9" w:rsidP="00073BB8">
      <w:pPr>
        <w:jc w:val="both"/>
        <w:rPr>
          <w:rFonts w:cs="Arial"/>
          <w:szCs w:val="22"/>
        </w:rPr>
      </w:pPr>
    </w:p>
    <w:p w:rsidR="00990F9B" w:rsidRDefault="00374AF9" w:rsidP="00073BB8">
      <w:pPr>
        <w:jc w:val="both"/>
        <w:rPr>
          <w:rFonts w:cs="Arial"/>
          <w:szCs w:val="22"/>
        </w:rPr>
      </w:pPr>
      <w:r>
        <w:rPr>
          <w:rFonts w:cs="Arial"/>
          <w:szCs w:val="22"/>
        </w:rPr>
        <w:t>I</w:t>
      </w:r>
      <w:r w:rsidR="003A3F2B">
        <w:rPr>
          <w:rFonts w:cs="Arial"/>
          <w:szCs w:val="22"/>
        </w:rPr>
        <w:t xml:space="preserve">n Kooperation mit der </w:t>
      </w:r>
      <w:r w:rsidR="00990F9B" w:rsidRPr="00990F9B">
        <w:rPr>
          <w:rFonts w:cs="Arial"/>
          <w:szCs w:val="22"/>
        </w:rPr>
        <w:t>Werbegemeinschaft Traunstein hat das Stadtmarketing Traunstein den Geschäftsführer der Landesgartenschau Burghausen</w:t>
      </w:r>
      <w:r w:rsidR="00344CA8">
        <w:rPr>
          <w:rFonts w:cs="Arial"/>
          <w:szCs w:val="22"/>
        </w:rPr>
        <w:t>,</w:t>
      </w:r>
      <w:r w:rsidR="00990F9B">
        <w:rPr>
          <w:rFonts w:cs="Arial"/>
          <w:szCs w:val="22"/>
        </w:rPr>
        <w:t xml:space="preserve"> Herrn Werner Lechner</w:t>
      </w:r>
      <w:r w:rsidR="00344CA8">
        <w:rPr>
          <w:rFonts w:cs="Arial"/>
          <w:szCs w:val="22"/>
        </w:rPr>
        <w:t>,</w:t>
      </w:r>
      <w:r w:rsidR="00990F9B">
        <w:rPr>
          <w:rFonts w:cs="Arial"/>
          <w:szCs w:val="22"/>
        </w:rPr>
        <w:t xml:space="preserve"> gebeten am </w:t>
      </w:r>
      <w:r w:rsidR="009F4069">
        <w:rPr>
          <w:rFonts w:cs="Arial"/>
          <w:szCs w:val="22"/>
        </w:rPr>
        <w:t>23.09.</w:t>
      </w:r>
      <w:r w:rsidR="00344CA8">
        <w:rPr>
          <w:rFonts w:cs="Arial"/>
          <w:szCs w:val="22"/>
        </w:rPr>
        <w:t>2014 im Gasthaus Schnitz</w:t>
      </w:r>
      <w:r w:rsidR="00990F9B">
        <w:rPr>
          <w:rFonts w:cs="Arial"/>
          <w:szCs w:val="22"/>
        </w:rPr>
        <w:t xml:space="preserve">lbaumer einen Vortrag zum Thema „Nachhaltigkeit einer Landesgartenschau“ am Beispiel Burghausens zu halten. Neben dem Oberbürgermeister wohnten dem Vortrag </w:t>
      </w:r>
      <w:r w:rsidR="00344CA8">
        <w:rPr>
          <w:rFonts w:cs="Arial"/>
          <w:szCs w:val="22"/>
        </w:rPr>
        <w:t xml:space="preserve">zahlreiche Stadträte bei. Werner Lechner </w:t>
      </w:r>
      <w:r w:rsidR="009F4069">
        <w:rPr>
          <w:rFonts w:cs="Arial"/>
          <w:szCs w:val="22"/>
        </w:rPr>
        <w:t xml:space="preserve">empfahl, sich unbedingt um die Landesgartenschau 2022 zu bewerben. Zwischenzeitlich hat der Stadtrat in einer nicht öffentlichen Sitzung entschieden, bis zum 10.03.2015 eine Bewerbung zur LGS 2022 einzureichen. </w:t>
      </w:r>
    </w:p>
    <w:p w:rsidR="00990F9B" w:rsidRPr="00880BBC" w:rsidRDefault="00344CA8" w:rsidP="00990F9B">
      <w:pPr>
        <w:jc w:val="both"/>
        <w:rPr>
          <w:rFonts w:cs="Arial"/>
          <w:szCs w:val="22"/>
        </w:rPr>
      </w:pPr>
      <w:r>
        <w:rPr>
          <w:rFonts w:cs="Arial"/>
          <w:szCs w:val="22"/>
        </w:rPr>
        <w:t xml:space="preserve">Die letzte Landesgartenschau in </w:t>
      </w:r>
      <w:r w:rsidR="00AB7ECE" w:rsidRPr="005A01DE">
        <w:rPr>
          <w:rFonts w:cs="Arial"/>
          <w:szCs w:val="22"/>
        </w:rPr>
        <w:t>Deggendorf</w:t>
      </w:r>
      <w:r>
        <w:rPr>
          <w:rFonts w:cs="Arial"/>
          <w:szCs w:val="22"/>
        </w:rPr>
        <w:t xml:space="preserve"> hatte 805</w:t>
      </w:r>
      <w:r w:rsidR="005A01DE" w:rsidRPr="005A01DE">
        <w:rPr>
          <w:rFonts w:cs="Arial"/>
          <w:szCs w:val="22"/>
        </w:rPr>
        <w:t>.000 Besucher</w:t>
      </w:r>
      <w:r>
        <w:rPr>
          <w:rFonts w:cs="Arial"/>
          <w:szCs w:val="22"/>
        </w:rPr>
        <w:t>.</w:t>
      </w:r>
    </w:p>
    <w:p w:rsidR="009F4069" w:rsidRDefault="009F4069" w:rsidP="00990F9B">
      <w:pPr>
        <w:jc w:val="both"/>
        <w:rPr>
          <w:rFonts w:cs="Arial"/>
          <w:b/>
          <w:szCs w:val="22"/>
        </w:rPr>
      </w:pPr>
    </w:p>
    <w:p w:rsidR="00880BBC" w:rsidRDefault="00880BBC" w:rsidP="00990F9B">
      <w:pPr>
        <w:jc w:val="both"/>
        <w:rPr>
          <w:rFonts w:cs="Arial"/>
          <w:b/>
          <w:szCs w:val="22"/>
        </w:rPr>
      </w:pPr>
    </w:p>
    <w:p w:rsidR="00880BBC" w:rsidRDefault="00880BBC" w:rsidP="00990F9B">
      <w:pPr>
        <w:jc w:val="both"/>
        <w:rPr>
          <w:rFonts w:cs="Arial"/>
          <w:b/>
          <w:szCs w:val="22"/>
        </w:rPr>
      </w:pPr>
    </w:p>
    <w:p w:rsidR="00880BBC" w:rsidRDefault="00880BBC" w:rsidP="00990F9B">
      <w:pPr>
        <w:jc w:val="both"/>
        <w:rPr>
          <w:rFonts w:cs="Arial"/>
          <w:b/>
          <w:szCs w:val="22"/>
        </w:rPr>
      </w:pPr>
    </w:p>
    <w:p w:rsidR="00880BBC" w:rsidRDefault="00880BBC" w:rsidP="00990F9B">
      <w:pPr>
        <w:jc w:val="both"/>
        <w:rPr>
          <w:rFonts w:cs="Arial"/>
          <w:b/>
          <w:szCs w:val="22"/>
        </w:rPr>
      </w:pPr>
    </w:p>
    <w:p w:rsidR="00880BBC" w:rsidRDefault="00880BBC" w:rsidP="00990F9B">
      <w:pPr>
        <w:jc w:val="both"/>
        <w:rPr>
          <w:rFonts w:cs="Arial"/>
          <w:b/>
          <w:szCs w:val="22"/>
        </w:rPr>
      </w:pPr>
    </w:p>
    <w:p w:rsidR="00180496" w:rsidRDefault="00AB7ECE" w:rsidP="00990F9B">
      <w:pPr>
        <w:pStyle w:val="Listenabsatz"/>
        <w:numPr>
          <w:ilvl w:val="0"/>
          <w:numId w:val="32"/>
        </w:numPr>
        <w:jc w:val="both"/>
        <w:rPr>
          <w:rFonts w:cs="Arial"/>
          <w:b/>
          <w:szCs w:val="22"/>
        </w:rPr>
      </w:pPr>
      <w:r w:rsidRPr="00990F9B">
        <w:rPr>
          <w:rFonts w:cs="Arial"/>
          <w:b/>
          <w:szCs w:val="22"/>
        </w:rPr>
        <w:t>CIMA Basiskonzept "citta delizia"</w:t>
      </w:r>
    </w:p>
    <w:p w:rsidR="00374AF9" w:rsidRDefault="00374AF9" w:rsidP="00374AF9">
      <w:pPr>
        <w:jc w:val="both"/>
        <w:rPr>
          <w:rFonts w:cs="Arial"/>
          <w:szCs w:val="22"/>
        </w:rPr>
      </w:pPr>
    </w:p>
    <w:p w:rsidR="00180496" w:rsidRPr="00374AF9" w:rsidRDefault="009F4069" w:rsidP="00374AF9">
      <w:pPr>
        <w:jc w:val="both"/>
        <w:rPr>
          <w:rFonts w:cs="Arial"/>
          <w:szCs w:val="22"/>
        </w:rPr>
      </w:pPr>
      <w:r w:rsidRPr="00374AF9">
        <w:rPr>
          <w:rFonts w:cs="Arial"/>
          <w:szCs w:val="22"/>
        </w:rPr>
        <w:t>Die CIMA Österreich versucht derzeit</w:t>
      </w:r>
      <w:r w:rsidR="00344CA8">
        <w:rPr>
          <w:rFonts w:cs="Arial"/>
          <w:szCs w:val="22"/>
        </w:rPr>
        <w:t>,</w:t>
      </w:r>
      <w:r w:rsidRPr="00374AF9">
        <w:rPr>
          <w:rFonts w:cs="Arial"/>
          <w:szCs w:val="22"/>
        </w:rPr>
        <w:t xml:space="preserve"> ein Europäisches Konzept „citta delizia“ mit europä</w:t>
      </w:r>
      <w:r w:rsidR="00461B5E">
        <w:rPr>
          <w:rFonts w:cs="Arial"/>
          <w:szCs w:val="22"/>
        </w:rPr>
        <w:t>ischen Fördermitteln umzusetzen. I</w:t>
      </w:r>
      <w:r w:rsidRPr="00374AF9">
        <w:rPr>
          <w:rFonts w:cs="Arial"/>
          <w:szCs w:val="22"/>
        </w:rPr>
        <w:t xml:space="preserve">n </w:t>
      </w:r>
      <w:r w:rsidR="00370DE8" w:rsidRPr="00374AF9">
        <w:rPr>
          <w:rFonts w:cs="Arial"/>
          <w:szCs w:val="22"/>
        </w:rPr>
        <w:t>Absprache</w:t>
      </w:r>
      <w:r w:rsidRPr="00374AF9">
        <w:rPr>
          <w:rFonts w:cs="Arial"/>
          <w:szCs w:val="22"/>
        </w:rPr>
        <w:t xml:space="preserve"> mit dem Oberbürgermeister bemüht </w:t>
      </w:r>
      <w:r w:rsidR="00461B5E">
        <w:rPr>
          <w:rFonts w:cs="Arial"/>
          <w:szCs w:val="22"/>
        </w:rPr>
        <w:t>sich deshalb der Stadtmarketing-</w:t>
      </w:r>
      <w:r w:rsidRPr="00374AF9">
        <w:rPr>
          <w:rFonts w:cs="Arial"/>
          <w:szCs w:val="22"/>
        </w:rPr>
        <w:t xml:space="preserve">Geschäftsführer, neben einer weiteren Deutschen Stadt an diesem internationalen Projekt teilzunehmen. </w:t>
      </w:r>
    </w:p>
    <w:p w:rsidR="002F2FF2" w:rsidRDefault="00461B5E" w:rsidP="005A01DE">
      <w:pPr>
        <w:jc w:val="both"/>
        <w:rPr>
          <w:rFonts w:cs="Arial"/>
          <w:b/>
          <w:szCs w:val="22"/>
        </w:rPr>
      </w:pPr>
      <w:r w:rsidRPr="009F4069">
        <w:rPr>
          <w:noProof/>
          <w:lang w:eastAsia="de-DE"/>
        </w:rPr>
        <w:drawing>
          <wp:anchor distT="0" distB="0" distL="114300" distR="114300" simplePos="0" relativeHeight="251732992" behindDoc="1" locked="0" layoutInCell="1" allowOverlap="1">
            <wp:simplePos x="0" y="0"/>
            <wp:positionH relativeFrom="column">
              <wp:posOffset>4452620</wp:posOffset>
            </wp:positionH>
            <wp:positionV relativeFrom="paragraph">
              <wp:posOffset>170815</wp:posOffset>
            </wp:positionV>
            <wp:extent cx="1355090" cy="1833880"/>
            <wp:effectExtent l="0" t="0" r="0" b="0"/>
            <wp:wrapTight wrapText="bothSides">
              <wp:wrapPolygon edited="0">
                <wp:start x="0" y="0"/>
                <wp:lineTo x="0" y="21316"/>
                <wp:lineTo x="21256" y="21316"/>
                <wp:lineTo x="21256" y="0"/>
                <wp:lineTo x="0" y="0"/>
              </wp:wrapPolygon>
            </wp:wrapTight>
            <wp:docPr id="14" name="Bild 6" descr="C:\Users\Pieperhoff StM\Desktop\orgeltag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eperhoff StM\Desktop\orgeltage klein.jpg"/>
                    <pic:cNvPicPr>
                      <a:picLocks noChangeAspect="1" noChangeArrowheads="1"/>
                    </pic:cNvPicPr>
                  </pic:nvPicPr>
                  <pic:blipFill>
                    <a:blip r:embed="rId13" cstate="print"/>
                    <a:srcRect/>
                    <a:stretch>
                      <a:fillRect/>
                    </a:stretch>
                  </pic:blipFill>
                  <pic:spPr bwMode="auto">
                    <a:xfrm>
                      <a:off x="0" y="0"/>
                      <a:ext cx="1355090" cy="1833880"/>
                    </a:xfrm>
                    <a:prstGeom prst="rect">
                      <a:avLst/>
                    </a:prstGeom>
                    <a:noFill/>
                    <a:ln w="9525">
                      <a:noFill/>
                      <a:miter lim="800000"/>
                      <a:headEnd/>
                      <a:tailEnd/>
                    </a:ln>
                  </pic:spPr>
                </pic:pic>
              </a:graphicData>
            </a:graphic>
          </wp:anchor>
        </w:drawing>
      </w:r>
    </w:p>
    <w:p w:rsidR="005A01DE" w:rsidRPr="009C5691" w:rsidRDefault="005A01DE" w:rsidP="005A01DE">
      <w:pPr>
        <w:jc w:val="both"/>
        <w:rPr>
          <w:rFonts w:cs="Arial"/>
          <w:szCs w:val="22"/>
        </w:rPr>
      </w:pPr>
    </w:p>
    <w:p w:rsidR="00A5464B" w:rsidRPr="00073BB8" w:rsidRDefault="00E96163" w:rsidP="00073BB8">
      <w:pPr>
        <w:numPr>
          <w:ilvl w:val="0"/>
          <w:numId w:val="2"/>
        </w:numPr>
        <w:jc w:val="both"/>
        <w:rPr>
          <w:rFonts w:cs="Arial"/>
          <w:b/>
          <w:szCs w:val="22"/>
        </w:rPr>
      </w:pPr>
      <w:r w:rsidRPr="00073BB8">
        <w:rPr>
          <w:rFonts w:cs="Arial"/>
          <w:b/>
          <w:szCs w:val="22"/>
        </w:rPr>
        <w:t xml:space="preserve">2. </w:t>
      </w:r>
      <w:r w:rsidR="00B563A2" w:rsidRPr="00073BB8">
        <w:rPr>
          <w:rFonts w:cs="Arial"/>
          <w:b/>
          <w:szCs w:val="22"/>
        </w:rPr>
        <w:t>Traunsteiner Orgeltage</w:t>
      </w:r>
    </w:p>
    <w:p w:rsidR="002F2FF2" w:rsidRPr="009C5691" w:rsidRDefault="002F2FF2" w:rsidP="00C1319C">
      <w:pPr>
        <w:jc w:val="both"/>
        <w:rPr>
          <w:rFonts w:cs="Arial"/>
          <w:szCs w:val="22"/>
        </w:rPr>
      </w:pPr>
    </w:p>
    <w:p w:rsidR="00A5464B" w:rsidRPr="009F4069" w:rsidRDefault="009F4069" w:rsidP="003602BC">
      <w:pPr>
        <w:jc w:val="both"/>
        <w:rPr>
          <w:rFonts w:cs="Arial"/>
          <w:szCs w:val="22"/>
        </w:rPr>
      </w:pPr>
      <w:r>
        <w:rPr>
          <w:rFonts w:cs="Arial"/>
          <w:szCs w:val="22"/>
        </w:rPr>
        <w:t xml:space="preserve">Die Traunsteiner Orgeltage wurden gut angenommen. Das Stadtmarketing begleitete </w:t>
      </w:r>
      <w:r w:rsidR="00374AF9">
        <w:rPr>
          <w:rFonts w:cs="Arial"/>
          <w:szCs w:val="22"/>
        </w:rPr>
        <w:t>die Organisatoren</w:t>
      </w:r>
      <w:r w:rsidR="00461B5E">
        <w:rPr>
          <w:rFonts w:cs="Arial"/>
          <w:szCs w:val="22"/>
        </w:rPr>
        <w:t xml:space="preserve"> bzw. Organisten                                                                                                                                  </w:t>
      </w:r>
      <w:r w:rsidR="00374AF9">
        <w:rPr>
          <w:rFonts w:cs="Arial"/>
          <w:szCs w:val="22"/>
        </w:rPr>
        <w:t xml:space="preserve"> Ulrike Ruf und Manfred Müller beim Marketing. </w:t>
      </w:r>
      <w:r w:rsidR="00461B5E">
        <w:rPr>
          <w:rFonts w:cs="Arial"/>
          <w:szCs w:val="22"/>
        </w:rPr>
        <w:t>Erstmals wurde - auf Bitten des Stadtmarketing -</w:t>
      </w:r>
      <w:r w:rsidR="00374AF9">
        <w:rPr>
          <w:rFonts w:cs="Arial"/>
          <w:szCs w:val="22"/>
        </w:rPr>
        <w:t xml:space="preserve"> ein eigenes Orgelkonzert für Senioren in Verbindung mit einem anschießenden Kaffeekränzchen organisiert. Über 80 ältere Herrschaften wohnten dieser Veranstaltung bei.</w:t>
      </w:r>
    </w:p>
    <w:p w:rsidR="009F4069" w:rsidRDefault="009F4069" w:rsidP="003602BC">
      <w:pPr>
        <w:jc w:val="both"/>
        <w:rPr>
          <w:rFonts w:cs="Arial"/>
          <w:b/>
          <w:color w:val="4F6228" w:themeColor="accent3" w:themeShade="80"/>
          <w:szCs w:val="22"/>
        </w:rPr>
      </w:pPr>
    </w:p>
    <w:p w:rsidR="00880BBC" w:rsidRPr="009C5691" w:rsidRDefault="00880BBC" w:rsidP="003602BC">
      <w:pPr>
        <w:jc w:val="both"/>
        <w:rPr>
          <w:rFonts w:cs="Arial"/>
          <w:b/>
          <w:color w:val="4F6228" w:themeColor="accent3" w:themeShade="80"/>
          <w:szCs w:val="22"/>
        </w:rPr>
      </w:pPr>
    </w:p>
    <w:p w:rsidR="00E71662" w:rsidRPr="009C5691" w:rsidRDefault="0075458C" w:rsidP="003602BC">
      <w:pPr>
        <w:numPr>
          <w:ilvl w:val="0"/>
          <w:numId w:val="2"/>
        </w:numPr>
        <w:jc w:val="both"/>
        <w:rPr>
          <w:rFonts w:cs="Arial"/>
          <w:b/>
          <w:szCs w:val="22"/>
        </w:rPr>
      </w:pPr>
      <w:r w:rsidRPr="009C5691">
        <w:rPr>
          <w:rFonts w:cs="Arial"/>
          <w:b/>
          <w:szCs w:val="22"/>
        </w:rPr>
        <w:t>Hotelansiedlung in Traunstein</w:t>
      </w:r>
    </w:p>
    <w:p w:rsidR="002F2FF2" w:rsidRPr="009C5691" w:rsidRDefault="002F2FF2" w:rsidP="00073BB8">
      <w:pPr>
        <w:jc w:val="both"/>
        <w:rPr>
          <w:rFonts w:cs="Arial"/>
          <w:szCs w:val="22"/>
        </w:rPr>
      </w:pPr>
    </w:p>
    <w:p w:rsidR="00374AF9" w:rsidRDefault="00374AF9" w:rsidP="00374AF9">
      <w:pPr>
        <w:jc w:val="both"/>
        <w:rPr>
          <w:rFonts w:cs="Arial"/>
          <w:szCs w:val="22"/>
        </w:rPr>
      </w:pPr>
      <w:r>
        <w:rPr>
          <w:rFonts w:cs="Arial"/>
          <w:szCs w:val="22"/>
        </w:rPr>
        <w:t xml:space="preserve">Aktuell sind einige Investoren in Punkto Hotelansiedlung am Standort Traunstein interessiert. Ein Teil der Gespräche wurden vom Stadtmarketing begleitet. </w:t>
      </w:r>
    </w:p>
    <w:p w:rsidR="00906DC6" w:rsidRDefault="00906DC6" w:rsidP="003602BC">
      <w:pPr>
        <w:ind w:left="708"/>
        <w:jc w:val="both"/>
        <w:rPr>
          <w:rFonts w:cs="Arial"/>
          <w:szCs w:val="22"/>
        </w:rPr>
      </w:pPr>
    </w:p>
    <w:p w:rsidR="00880BBC" w:rsidRPr="009C5691" w:rsidRDefault="00880BBC" w:rsidP="003602BC">
      <w:pPr>
        <w:ind w:left="708"/>
        <w:jc w:val="both"/>
        <w:rPr>
          <w:rFonts w:cs="Arial"/>
          <w:szCs w:val="22"/>
        </w:rPr>
      </w:pPr>
    </w:p>
    <w:p w:rsidR="00E71662" w:rsidRPr="009C5691" w:rsidRDefault="00370D29" w:rsidP="003602BC">
      <w:pPr>
        <w:numPr>
          <w:ilvl w:val="0"/>
          <w:numId w:val="2"/>
        </w:numPr>
        <w:jc w:val="both"/>
        <w:rPr>
          <w:rFonts w:cs="Arial"/>
          <w:b/>
          <w:szCs w:val="22"/>
        </w:rPr>
      </w:pPr>
      <w:r>
        <w:rPr>
          <w:noProof/>
          <w:lang w:eastAsia="de-DE"/>
        </w:rPr>
        <w:drawing>
          <wp:anchor distT="0" distB="0" distL="114300" distR="114300" simplePos="0" relativeHeight="251734016" behindDoc="1" locked="0" layoutInCell="1" allowOverlap="1">
            <wp:simplePos x="0" y="0"/>
            <wp:positionH relativeFrom="column">
              <wp:posOffset>4377690</wp:posOffset>
            </wp:positionH>
            <wp:positionV relativeFrom="paragraph">
              <wp:posOffset>16510</wp:posOffset>
            </wp:positionV>
            <wp:extent cx="1373505" cy="1029335"/>
            <wp:effectExtent l="0" t="0" r="0" b="0"/>
            <wp:wrapTight wrapText="bothSides">
              <wp:wrapPolygon edited="0">
                <wp:start x="0" y="0"/>
                <wp:lineTo x="0" y="21187"/>
                <wp:lineTo x="21270" y="21187"/>
                <wp:lineTo x="21270" y="0"/>
                <wp:lineTo x="0" y="0"/>
              </wp:wrapPolygon>
            </wp:wrapTight>
            <wp:docPr id="6" name="Grafik 6" descr="http://2.bp.blogspot.com/-ntEevmd2-8o/Tf4OnLDLfII/AAAAAAAAE6M/nIMOA5Vvio8/s640/DSC0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tEevmd2-8o/Tf4OnLDLfII/AAAAAAAAE6M/nIMOA5Vvio8/s640/DSC0727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3505" cy="1029335"/>
                    </a:xfrm>
                    <a:prstGeom prst="rect">
                      <a:avLst/>
                    </a:prstGeom>
                    <a:noFill/>
                    <a:ln>
                      <a:noFill/>
                    </a:ln>
                  </pic:spPr>
                </pic:pic>
              </a:graphicData>
            </a:graphic>
          </wp:anchor>
        </w:drawing>
      </w:r>
      <w:r w:rsidR="0075458C" w:rsidRPr="009C5691">
        <w:rPr>
          <w:rFonts w:cs="Arial"/>
          <w:b/>
          <w:szCs w:val="22"/>
        </w:rPr>
        <w:t>Traunsteiner Rosentage</w:t>
      </w:r>
    </w:p>
    <w:p w:rsidR="00A5464B" w:rsidRPr="009C5691" w:rsidRDefault="00A5464B" w:rsidP="003602BC">
      <w:pPr>
        <w:jc w:val="both"/>
        <w:rPr>
          <w:rFonts w:cs="Arial"/>
          <w:b/>
          <w:szCs w:val="22"/>
        </w:rPr>
      </w:pPr>
    </w:p>
    <w:p w:rsidR="004C522A" w:rsidRDefault="00374AF9" w:rsidP="003602BC">
      <w:pPr>
        <w:jc w:val="both"/>
        <w:rPr>
          <w:rFonts w:cs="Arial"/>
          <w:szCs w:val="22"/>
        </w:rPr>
      </w:pPr>
      <w:r>
        <w:rPr>
          <w:rFonts w:cs="Arial"/>
          <w:szCs w:val="22"/>
        </w:rPr>
        <w:t xml:space="preserve">Die Werbegemeinschaft Traunstein hat nun bereits zum vierten Mal die Traunsteiner Rosentage sehr erfolgreich organisiert. Zwischenzeitlich sind die Planungen für die nächsten Rosentage angelaufen. </w:t>
      </w:r>
      <w:r w:rsidR="00461B5E">
        <w:rPr>
          <w:rFonts w:cs="Arial"/>
          <w:szCs w:val="22"/>
        </w:rPr>
        <w:t>(</w:t>
      </w:r>
      <w:r w:rsidR="00311B1B">
        <w:rPr>
          <w:rFonts w:cs="Arial"/>
          <w:szCs w:val="22"/>
        </w:rPr>
        <w:t>19.06.2015 – 21.06.2015</w:t>
      </w:r>
      <w:r w:rsidR="00461B5E">
        <w:rPr>
          <w:rFonts w:cs="Arial"/>
          <w:szCs w:val="22"/>
        </w:rPr>
        <w:t>)</w:t>
      </w:r>
      <w:r w:rsidR="00311B1B">
        <w:rPr>
          <w:rFonts w:cs="Arial"/>
          <w:szCs w:val="22"/>
        </w:rPr>
        <w:t xml:space="preserve"> </w:t>
      </w:r>
    </w:p>
    <w:p w:rsidR="00C1319C" w:rsidRPr="00370D29" w:rsidRDefault="00311B1B" w:rsidP="00073BB8">
      <w:pPr>
        <w:jc w:val="both"/>
        <w:rPr>
          <w:rFonts w:cs="Arial"/>
          <w:szCs w:val="22"/>
        </w:rPr>
      </w:pPr>
      <w:r>
        <w:rPr>
          <w:rFonts w:cs="Arial"/>
          <w:szCs w:val="22"/>
        </w:rPr>
        <w:t xml:space="preserve">Das Büro des </w:t>
      </w:r>
      <w:r w:rsidR="00370DE8">
        <w:rPr>
          <w:rFonts w:cs="Arial"/>
          <w:szCs w:val="22"/>
        </w:rPr>
        <w:t>Stadtmarketing</w:t>
      </w:r>
      <w:r>
        <w:rPr>
          <w:rFonts w:cs="Arial"/>
          <w:szCs w:val="22"/>
        </w:rPr>
        <w:t xml:space="preserve"> dient als Anlaufstelle für die Anmeldungen der Aussteller.</w:t>
      </w:r>
    </w:p>
    <w:p w:rsidR="00C1319C" w:rsidRDefault="00C1319C" w:rsidP="003602BC">
      <w:pPr>
        <w:pStyle w:val="Listenabsatz"/>
        <w:ind w:left="720"/>
        <w:jc w:val="both"/>
        <w:rPr>
          <w:rFonts w:cs="Arial"/>
          <w:b/>
          <w:szCs w:val="22"/>
        </w:rPr>
      </w:pPr>
    </w:p>
    <w:p w:rsidR="00880BBC" w:rsidRPr="009C5691" w:rsidRDefault="00880BBC" w:rsidP="003602BC">
      <w:pPr>
        <w:pStyle w:val="Listenabsatz"/>
        <w:ind w:left="720"/>
        <w:jc w:val="both"/>
        <w:rPr>
          <w:rFonts w:cs="Arial"/>
          <w:b/>
          <w:szCs w:val="22"/>
        </w:rPr>
      </w:pPr>
    </w:p>
    <w:p w:rsidR="00175249" w:rsidRPr="009C5691" w:rsidRDefault="0075458C" w:rsidP="003602BC">
      <w:pPr>
        <w:pStyle w:val="Listenabsatz"/>
        <w:numPr>
          <w:ilvl w:val="0"/>
          <w:numId w:val="20"/>
        </w:numPr>
        <w:jc w:val="both"/>
        <w:rPr>
          <w:rFonts w:cs="Arial"/>
          <w:b/>
          <w:szCs w:val="22"/>
        </w:rPr>
      </w:pPr>
      <w:r w:rsidRPr="009C5691">
        <w:rPr>
          <w:rFonts w:cs="Arial"/>
          <w:b/>
          <w:szCs w:val="22"/>
        </w:rPr>
        <w:t>Neue Unternehmen</w:t>
      </w:r>
    </w:p>
    <w:p w:rsidR="00175249" w:rsidRPr="009C5691" w:rsidRDefault="00175249" w:rsidP="003602BC">
      <w:pPr>
        <w:ind w:left="644"/>
        <w:jc w:val="both"/>
        <w:rPr>
          <w:rFonts w:cs="Arial"/>
          <w:szCs w:val="22"/>
        </w:rPr>
      </w:pPr>
    </w:p>
    <w:p w:rsidR="00311B1B" w:rsidRPr="00311B1B" w:rsidRDefault="00311B1B" w:rsidP="00351C4B">
      <w:pPr>
        <w:jc w:val="both"/>
        <w:rPr>
          <w:rFonts w:cs="Arial"/>
          <w:szCs w:val="22"/>
        </w:rPr>
      </w:pPr>
      <w:r w:rsidRPr="00311B1B">
        <w:rPr>
          <w:rFonts w:cs="Arial"/>
          <w:szCs w:val="22"/>
        </w:rPr>
        <w:t>S</w:t>
      </w:r>
      <w:r>
        <w:rPr>
          <w:rFonts w:cs="Arial"/>
          <w:szCs w:val="22"/>
        </w:rPr>
        <w:t xml:space="preserve">eit den Kommunalwahlen im März, hat sich der Stadtrat dazu entschieden, mit Herrn Dr. Christian Hümmer einen Wirtschaftsreferenten im Stadtrat einzusetzen. Gemeinsam mit Herrn Dr. Hümmer besucht das Stadtmarketing, ausgewählte neue Unternehmen und heißt diese in Traunstein im Namen der Stadt herzlich Willkommen. Soweit die Unternehmen einer Veröffentlichung im Internet zustimmen werden die neuen Unternehmen unter der Homepage des Stadtmarketing </w:t>
      </w:r>
      <w:hyperlink r:id="rId15" w:history="1">
        <w:r w:rsidRPr="00CF5664">
          <w:rPr>
            <w:rStyle w:val="Hyperlink"/>
            <w:rFonts w:cs="Arial"/>
            <w:szCs w:val="22"/>
          </w:rPr>
          <w:t>www.stadtmarketing-traunstein.de</w:t>
        </w:r>
      </w:hyperlink>
      <w:r>
        <w:rPr>
          <w:rFonts w:cs="Arial"/>
          <w:szCs w:val="22"/>
        </w:rPr>
        <w:t xml:space="preserve"> in der Kategorie „Neue Unternehmen“ veröffentlicht.</w:t>
      </w:r>
    </w:p>
    <w:p w:rsidR="00311B1B" w:rsidRDefault="00311B1B" w:rsidP="00351C4B">
      <w:pPr>
        <w:jc w:val="both"/>
        <w:rPr>
          <w:rFonts w:cs="Arial"/>
          <w:b/>
          <w:szCs w:val="22"/>
        </w:rPr>
      </w:pPr>
    </w:p>
    <w:p w:rsidR="00880BBC" w:rsidRDefault="00880BBC" w:rsidP="00351C4B">
      <w:pPr>
        <w:jc w:val="both"/>
        <w:rPr>
          <w:rFonts w:cs="Arial"/>
          <w:b/>
          <w:szCs w:val="22"/>
        </w:rPr>
      </w:pPr>
    </w:p>
    <w:p w:rsidR="00880BBC" w:rsidRDefault="00880BBC" w:rsidP="00351C4B">
      <w:pPr>
        <w:jc w:val="both"/>
        <w:rPr>
          <w:rFonts w:cs="Arial"/>
          <w:b/>
          <w:szCs w:val="22"/>
        </w:rPr>
      </w:pPr>
    </w:p>
    <w:p w:rsidR="00880BBC" w:rsidRPr="009C5691" w:rsidRDefault="00880BBC" w:rsidP="00351C4B">
      <w:pPr>
        <w:jc w:val="both"/>
        <w:rPr>
          <w:rFonts w:cs="Arial"/>
          <w:b/>
          <w:szCs w:val="22"/>
        </w:rPr>
      </w:pPr>
    </w:p>
    <w:p w:rsidR="009D39C8" w:rsidRPr="009C5691" w:rsidRDefault="00351C4B" w:rsidP="00351C4B">
      <w:pPr>
        <w:pStyle w:val="Listenabsatz"/>
        <w:numPr>
          <w:ilvl w:val="0"/>
          <w:numId w:val="20"/>
        </w:numPr>
        <w:jc w:val="both"/>
        <w:rPr>
          <w:rFonts w:cs="Arial"/>
          <w:b/>
          <w:szCs w:val="22"/>
        </w:rPr>
      </w:pPr>
      <w:r>
        <w:rPr>
          <w:rFonts w:cs="Arial"/>
          <w:b/>
          <w:noProof/>
          <w:szCs w:val="22"/>
          <w:lang w:eastAsia="de-DE"/>
        </w:rPr>
        <w:drawing>
          <wp:inline distT="0" distB="0" distL="0" distR="0">
            <wp:extent cx="556592" cy="234461"/>
            <wp:effectExtent l="0" t="0" r="0" b="0"/>
            <wp:docPr id="5" name="Grafik 5" descr="C:\Users\StM\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Desktop\Unbenannt.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744" cy="234525"/>
                    </a:xfrm>
                    <a:prstGeom prst="rect">
                      <a:avLst/>
                    </a:prstGeom>
                    <a:noFill/>
                    <a:ln>
                      <a:noFill/>
                    </a:ln>
                  </pic:spPr>
                </pic:pic>
              </a:graphicData>
            </a:graphic>
          </wp:inline>
        </w:drawing>
      </w:r>
    </w:p>
    <w:p w:rsidR="004C522A" w:rsidRDefault="004C522A" w:rsidP="003602BC">
      <w:pPr>
        <w:jc w:val="both"/>
        <w:rPr>
          <w:rFonts w:cs="Arial"/>
          <w:b/>
          <w:szCs w:val="22"/>
        </w:rPr>
      </w:pPr>
    </w:p>
    <w:p w:rsidR="00311B1B" w:rsidRPr="00311B1B" w:rsidRDefault="00311B1B" w:rsidP="003602BC">
      <w:pPr>
        <w:jc w:val="both"/>
        <w:rPr>
          <w:rFonts w:cs="Arial"/>
          <w:szCs w:val="22"/>
        </w:rPr>
      </w:pPr>
      <w:r w:rsidRPr="00311B1B">
        <w:rPr>
          <w:rFonts w:cs="Arial"/>
          <w:szCs w:val="22"/>
        </w:rPr>
        <w:t xml:space="preserve">Nach erfolgter technischer Aufrüstung und nach den Besuchen einiger </w:t>
      </w:r>
      <w:r>
        <w:rPr>
          <w:rFonts w:cs="Arial"/>
          <w:szCs w:val="22"/>
        </w:rPr>
        <w:t xml:space="preserve">Fachlehrgänge, setzt das Stadtmarketing den Videokanal YouTube intensiv ein, um auf der eigenen Homepage </w:t>
      </w:r>
      <w:r w:rsidR="001E27BF">
        <w:rPr>
          <w:rFonts w:cs="Arial"/>
          <w:szCs w:val="22"/>
        </w:rPr>
        <w:t>nicht nur Artikel mit Wort- und Bildbeitrag sondern ab sofort auch mit kleinen Videosequenzen anzureichern. Unter</w:t>
      </w:r>
      <w:r w:rsidR="003A3F2B">
        <w:rPr>
          <w:rFonts w:cs="Arial"/>
          <w:szCs w:val="22"/>
        </w:rPr>
        <w:t xml:space="preserve"> </w:t>
      </w:r>
      <w:r w:rsidR="001E27BF">
        <w:rPr>
          <w:rFonts w:cs="Arial"/>
          <w:szCs w:val="22"/>
        </w:rPr>
        <w:t>anderem wurde hier erstmalig die von Tanja Meyerhof (Studentin im Praktikum) durchgeführte Busfahrt „Traunstein hautnah“ im Sommer dokumentiert.</w:t>
      </w:r>
    </w:p>
    <w:p w:rsidR="00175ADD" w:rsidRDefault="00175ADD" w:rsidP="00175ADD">
      <w:pPr>
        <w:jc w:val="both"/>
        <w:rPr>
          <w:rFonts w:cs="Arial"/>
          <w:b/>
          <w:szCs w:val="22"/>
        </w:rPr>
      </w:pPr>
    </w:p>
    <w:p w:rsidR="00880BBC" w:rsidRPr="009C5691" w:rsidRDefault="00880BBC" w:rsidP="00175ADD">
      <w:pPr>
        <w:jc w:val="both"/>
        <w:rPr>
          <w:rFonts w:cs="Arial"/>
          <w:b/>
          <w:szCs w:val="22"/>
        </w:rPr>
      </w:pPr>
    </w:p>
    <w:p w:rsidR="00F75B3F" w:rsidRPr="009C5691" w:rsidRDefault="00311B1B" w:rsidP="00175ADD">
      <w:pPr>
        <w:pStyle w:val="Listenabsatz"/>
        <w:numPr>
          <w:ilvl w:val="0"/>
          <w:numId w:val="20"/>
        </w:numPr>
        <w:jc w:val="both"/>
        <w:rPr>
          <w:rFonts w:cs="Arial"/>
          <w:b/>
          <w:szCs w:val="22"/>
        </w:rPr>
      </w:pPr>
      <w:r>
        <w:rPr>
          <w:noProof/>
          <w:lang w:eastAsia="de-DE"/>
        </w:rPr>
        <w:drawing>
          <wp:anchor distT="0" distB="0" distL="114300" distR="114300" simplePos="0" relativeHeight="251658240" behindDoc="1" locked="0" layoutInCell="1" allowOverlap="1">
            <wp:simplePos x="0" y="0"/>
            <wp:positionH relativeFrom="column">
              <wp:posOffset>3150870</wp:posOffset>
            </wp:positionH>
            <wp:positionV relativeFrom="paragraph">
              <wp:posOffset>90170</wp:posOffset>
            </wp:positionV>
            <wp:extent cx="2613660" cy="1483360"/>
            <wp:effectExtent l="0" t="0" r="0" b="0"/>
            <wp:wrapTight wrapText="bothSides">
              <wp:wrapPolygon edited="0">
                <wp:start x="0" y="0"/>
                <wp:lineTo x="0" y="21360"/>
                <wp:lineTo x="21411" y="21360"/>
                <wp:lineTo x="21411" y="0"/>
                <wp:lineTo x="0" y="0"/>
              </wp:wrapPolygon>
            </wp:wrapTight>
            <wp:docPr id="11" name="Grafik 11" descr="http://www.stadtmarketing-traunstein.de/wp-content/uploads/2014/06/grup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dtmarketing-traunstein.de/wp-content/uploads/2014/06/gruppenfoto.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3660" cy="1483360"/>
                    </a:xfrm>
                    <a:prstGeom prst="rect">
                      <a:avLst/>
                    </a:prstGeom>
                    <a:noFill/>
                    <a:ln>
                      <a:noFill/>
                    </a:ln>
                  </pic:spPr>
                </pic:pic>
              </a:graphicData>
            </a:graphic>
          </wp:anchor>
        </w:drawing>
      </w:r>
      <w:r w:rsidR="0075458C" w:rsidRPr="009C5691">
        <w:rPr>
          <w:rFonts w:cs="Arial"/>
          <w:b/>
          <w:szCs w:val="22"/>
        </w:rPr>
        <w:t xml:space="preserve">Traunstein </w:t>
      </w:r>
      <w:r w:rsidR="00970F61">
        <w:rPr>
          <w:rFonts w:cs="Arial"/>
          <w:b/>
          <w:szCs w:val="22"/>
        </w:rPr>
        <w:t>h</w:t>
      </w:r>
      <w:r w:rsidR="0075458C" w:rsidRPr="009C5691">
        <w:rPr>
          <w:rFonts w:cs="Arial"/>
          <w:b/>
          <w:szCs w:val="22"/>
        </w:rPr>
        <w:t>autnah</w:t>
      </w:r>
    </w:p>
    <w:p w:rsidR="001E27BF" w:rsidRDefault="001E27BF" w:rsidP="001E27BF">
      <w:pPr>
        <w:jc w:val="both"/>
        <w:rPr>
          <w:rFonts w:cs="Arial"/>
          <w:b/>
          <w:szCs w:val="22"/>
        </w:rPr>
      </w:pPr>
    </w:p>
    <w:p w:rsidR="003B79FD" w:rsidRDefault="001E27BF" w:rsidP="001E27BF">
      <w:pPr>
        <w:jc w:val="both"/>
        <w:rPr>
          <w:rFonts w:cs="Arial"/>
          <w:b/>
          <w:sz w:val="22"/>
          <w:szCs w:val="22"/>
        </w:rPr>
      </w:pPr>
      <w:r>
        <w:rPr>
          <w:rFonts w:cs="Arial"/>
          <w:szCs w:val="22"/>
        </w:rPr>
        <w:t>Im Rahmen ihres Praktikums leitete Frau Tanja Meyerhof als Projektleiterin die Reise „Traunstein hautnah“, wählte dabei die aufgesuchten Unternehmen aus und betreute die Busreise</w:t>
      </w:r>
      <w:r w:rsidR="00461B5E">
        <w:rPr>
          <w:rFonts w:cs="Arial"/>
          <w:szCs w:val="22"/>
        </w:rPr>
        <w:t xml:space="preserve"> und deren Teilnehmer. Eine </w:t>
      </w:r>
      <w:r>
        <w:rPr>
          <w:rFonts w:cs="Arial"/>
          <w:szCs w:val="22"/>
        </w:rPr>
        <w:t>bisher</w:t>
      </w:r>
      <w:r w:rsidR="00461B5E">
        <w:rPr>
          <w:rFonts w:cs="Arial"/>
          <w:szCs w:val="22"/>
        </w:rPr>
        <w:t xml:space="preserve"> nie</w:t>
      </w:r>
      <w:r>
        <w:rPr>
          <w:rFonts w:cs="Arial"/>
          <w:szCs w:val="22"/>
        </w:rPr>
        <w:t xml:space="preserve"> gekann</w:t>
      </w:r>
      <w:r w:rsidR="00461B5E">
        <w:rPr>
          <w:rFonts w:cs="Arial"/>
          <w:szCs w:val="22"/>
        </w:rPr>
        <w:t>te Zahl positiver Rückmeldungen</w:t>
      </w:r>
      <w:r>
        <w:rPr>
          <w:rFonts w:cs="Arial"/>
          <w:szCs w:val="22"/>
        </w:rPr>
        <w:t xml:space="preserve"> zeigt</w:t>
      </w:r>
      <w:r w:rsidR="00461B5E">
        <w:rPr>
          <w:rFonts w:cs="Arial"/>
          <w:szCs w:val="22"/>
        </w:rPr>
        <w:t>,</w:t>
      </w:r>
      <w:r>
        <w:rPr>
          <w:rFonts w:cs="Arial"/>
          <w:szCs w:val="22"/>
        </w:rPr>
        <w:t xml:space="preserve"> wie sehr diese Veranstaltungsreihe positiv von den Besuchern aufgenommen wird. Aktuell wird an einer weiteren Rundfahrt „Traunstein hautnah“ gearbeitet. Eine kleine Dokumentation der Reise finden Sie unter </w:t>
      </w:r>
      <w:hyperlink r:id="rId18" w:history="1">
        <w:r w:rsidRPr="00CF5664">
          <w:rPr>
            <w:rStyle w:val="Hyperlink"/>
            <w:rFonts w:cs="Arial"/>
            <w:szCs w:val="22"/>
          </w:rPr>
          <w:t>www.stadtmarketing-traunstein.de/thema/traunstein-hautnah-2</w:t>
        </w:r>
      </w:hyperlink>
      <w:r>
        <w:rPr>
          <w:rFonts w:cs="Arial"/>
          <w:szCs w:val="22"/>
        </w:rPr>
        <w:t xml:space="preserve"> </w:t>
      </w:r>
    </w:p>
    <w:p w:rsidR="00767A73" w:rsidRDefault="00767A73" w:rsidP="003602BC">
      <w:pPr>
        <w:jc w:val="both"/>
        <w:rPr>
          <w:rFonts w:cs="Arial"/>
          <w:b/>
          <w:sz w:val="22"/>
          <w:szCs w:val="22"/>
        </w:rPr>
      </w:pPr>
    </w:p>
    <w:p w:rsidR="00880BBC" w:rsidRDefault="00880BBC" w:rsidP="003602BC">
      <w:pPr>
        <w:jc w:val="both"/>
        <w:rPr>
          <w:rFonts w:cs="Arial"/>
          <w:b/>
          <w:sz w:val="22"/>
          <w:szCs w:val="22"/>
        </w:rPr>
      </w:pPr>
    </w:p>
    <w:p w:rsidR="00CD1578" w:rsidRPr="00370DE8" w:rsidRDefault="00370DE8" w:rsidP="00370DE8">
      <w:pPr>
        <w:pStyle w:val="Listenabsatz"/>
        <w:numPr>
          <w:ilvl w:val="0"/>
          <w:numId w:val="20"/>
        </w:numPr>
        <w:jc w:val="both"/>
        <w:rPr>
          <w:b/>
        </w:rPr>
      </w:pPr>
      <w:r>
        <w:rPr>
          <w:b/>
        </w:rPr>
        <w:t xml:space="preserve">Traunsteiner </w:t>
      </w:r>
      <w:r w:rsidR="00B85217" w:rsidRPr="00370DE8">
        <w:rPr>
          <w:b/>
        </w:rPr>
        <w:t>Frau</w:t>
      </w:r>
      <w:r>
        <w:rPr>
          <w:b/>
        </w:rPr>
        <w:t>enwoche</w:t>
      </w:r>
    </w:p>
    <w:p w:rsidR="00CD1578" w:rsidRDefault="00CD1578" w:rsidP="003602BC">
      <w:pPr>
        <w:jc w:val="both"/>
      </w:pPr>
    </w:p>
    <w:p w:rsidR="00370DE8" w:rsidRDefault="00370DE8" w:rsidP="00880BBC">
      <w:r>
        <w:t xml:space="preserve">Unter der Moderation des Stadtmarketing Geschäftsführers hat sich ein kleiner Organisationskreis gebildet um die „Traunsteiner Frauenwoche“ </w:t>
      </w:r>
    </w:p>
    <w:p w:rsidR="00370DE8" w:rsidRDefault="00370DE8" w:rsidP="00880BBC">
      <w:r>
        <w:t xml:space="preserve">vom 06.03.2015 – 15.03.2015 zu organisieren. </w:t>
      </w:r>
    </w:p>
    <w:p w:rsidR="00370DE8" w:rsidRDefault="00370DE8" w:rsidP="003602BC">
      <w:pPr>
        <w:jc w:val="both"/>
      </w:pPr>
    </w:p>
    <w:p w:rsidR="00370DE8" w:rsidRDefault="00370DE8" w:rsidP="003602BC">
      <w:pPr>
        <w:jc w:val="both"/>
      </w:pPr>
      <w:r>
        <w:t>Dem Team gehören an:</w:t>
      </w:r>
    </w:p>
    <w:p w:rsidR="00461B5E" w:rsidRDefault="00461B5E" w:rsidP="00370DE8">
      <w:pPr>
        <w:jc w:val="both"/>
      </w:pPr>
      <w:r w:rsidRPr="00461B5E">
        <w:t>Andrea Hinkofer, Selbstständig, systemisches Coaching</w:t>
      </w:r>
    </w:p>
    <w:p w:rsidR="00461B5E" w:rsidRDefault="00461B5E" w:rsidP="00370DE8">
      <w:pPr>
        <w:jc w:val="both"/>
      </w:pPr>
      <w:r w:rsidRPr="00461B5E">
        <w:t>Anette Hagenau, Leiterin Stadtbücherei</w:t>
      </w:r>
    </w:p>
    <w:p w:rsidR="00370DE8" w:rsidRDefault="00370DE8" w:rsidP="00370DE8">
      <w:pPr>
        <w:jc w:val="both"/>
      </w:pPr>
      <w:r>
        <w:t>Jürgen Pieperhoff, Stadtmarketing/Organisationsleitung;</w:t>
      </w:r>
    </w:p>
    <w:p w:rsidR="00461B5E" w:rsidRDefault="00461B5E" w:rsidP="00370DE8">
      <w:pPr>
        <w:jc w:val="both"/>
      </w:pPr>
      <w:r w:rsidRPr="00461B5E">
        <w:t>Karin Schladitz, Mitarbeiterin Landratsamt/Jugendhilfe</w:t>
      </w:r>
    </w:p>
    <w:p w:rsidR="00461B5E" w:rsidRDefault="00370DE8" w:rsidP="00370DE8">
      <w:pPr>
        <w:jc w:val="both"/>
      </w:pPr>
      <w:r>
        <w:t>Kathrin Richter, Inhaberin VP Pack</w:t>
      </w:r>
    </w:p>
    <w:p w:rsidR="00461B5E" w:rsidRDefault="00461B5E" w:rsidP="00370DE8">
      <w:pPr>
        <w:jc w:val="both"/>
      </w:pPr>
      <w:r w:rsidRPr="00461B5E">
        <w:t>Kay Hoßbach, Schulleiter Montessori Traunstein</w:t>
      </w:r>
    </w:p>
    <w:p w:rsidR="00461B5E" w:rsidRDefault="00461B5E" w:rsidP="00370DE8">
      <w:pPr>
        <w:jc w:val="both"/>
      </w:pPr>
      <w:r w:rsidRPr="00461B5E">
        <w:t>Michaela Kaml, Selbstständig, Werbedesignerin</w:t>
      </w:r>
    </w:p>
    <w:p w:rsidR="00370DE8" w:rsidRDefault="00370DE8" w:rsidP="00370DE8">
      <w:pPr>
        <w:jc w:val="both"/>
      </w:pPr>
      <w:r>
        <w:t>Monia Fegg, Inhaberin Blumengeschäft Fegg-Dobiasch</w:t>
      </w:r>
    </w:p>
    <w:p w:rsidR="00461B5E" w:rsidRDefault="00461B5E" w:rsidP="00461B5E">
      <w:pPr>
        <w:jc w:val="both"/>
      </w:pPr>
      <w:r>
        <w:t>Sabine Gstatter, Ingenieurin und Geschäftsführerin Kindskopf e.V.</w:t>
      </w:r>
    </w:p>
    <w:p w:rsidR="00370DE8" w:rsidRDefault="00370DE8" w:rsidP="00370DE8">
      <w:pPr>
        <w:jc w:val="both"/>
      </w:pPr>
      <w:r>
        <w:t>Ulrike Ruf, Organistin evangelische Kirche</w:t>
      </w:r>
    </w:p>
    <w:p w:rsidR="00461B5E" w:rsidRDefault="00461B5E" w:rsidP="00AB7ECE">
      <w:pPr>
        <w:jc w:val="both"/>
      </w:pPr>
    </w:p>
    <w:p w:rsidR="00073BB8" w:rsidRDefault="002C231A" w:rsidP="00AB7ECE">
      <w:pPr>
        <w:jc w:val="both"/>
      </w:pPr>
      <w:r>
        <w:t xml:space="preserve">Die „Traunsteiner Frauenwoche“ befasst sich mit zahlreichen Themen rundum Körper-Seele-Geist. Musikalische Veranstaltungen, wie auch Wellness-Themen, runden die Veranstaltungswoche ab. Geplant ist auch ein </w:t>
      </w:r>
      <w:r w:rsidR="00C137D0">
        <w:t>„</w:t>
      </w:r>
      <w:r>
        <w:t>Nachtcafé</w:t>
      </w:r>
      <w:r w:rsidR="00C137D0">
        <w:t>“</w:t>
      </w:r>
      <w:r>
        <w:t xml:space="preserve"> in dem ausgesuchte weibliche Führungskräfte über Ihre </w:t>
      </w:r>
      <w:r w:rsidR="00370D29">
        <w:t>Karriere</w:t>
      </w:r>
      <w:r>
        <w:t xml:space="preserve"> im jeweiligen Unternehmen </w:t>
      </w:r>
      <w:r>
        <w:lastRenderedPageBreak/>
        <w:t>berichten und schildern</w:t>
      </w:r>
      <w:r w:rsidR="00C137D0">
        <w:t>,</w:t>
      </w:r>
      <w:r>
        <w:t xml:space="preserve"> wie Beruf- und Privatleben erfolgreich in Einklang </w:t>
      </w:r>
      <w:r w:rsidR="00370D29">
        <w:t>zu bringen</w:t>
      </w:r>
      <w:r>
        <w:t xml:space="preserve"> ist. </w:t>
      </w:r>
    </w:p>
    <w:p w:rsidR="002C231A" w:rsidRDefault="002C231A" w:rsidP="00AB7ECE">
      <w:pPr>
        <w:jc w:val="both"/>
      </w:pPr>
    </w:p>
    <w:p w:rsidR="00B85217" w:rsidRPr="009C5691" w:rsidRDefault="00B85217" w:rsidP="009C5691">
      <w:pPr>
        <w:pStyle w:val="Listenabsatz"/>
        <w:numPr>
          <w:ilvl w:val="0"/>
          <w:numId w:val="16"/>
        </w:numPr>
        <w:jc w:val="both"/>
        <w:rPr>
          <w:b/>
        </w:rPr>
      </w:pPr>
      <w:r w:rsidRPr="009C5691">
        <w:rPr>
          <w:b/>
        </w:rPr>
        <w:t xml:space="preserve">Bewerbertraining </w:t>
      </w:r>
    </w:p>
    <w:p w:rsidR="00073BB8" w:rsidRDefault="00073BB8" w:rsidP="00073BB8">
      <w:pPr>
        <w:jc w:val="both"/>
      </w:pPr>
    </w:p>
    <w:p w:rsidR="002C231A" w:rsidRDefault="002C231A" w:rsidP="00073BB8">
      <w:pPr>
        <w:jc w:val="both"/>
      </w:pPr>
      <w:r>
        <w:t xml:space="preserve">Im Berichtszeitraum hat der Geschäftsführer der Stadtmarketing Traunstein GmbH sechs Ausbildungskandidaten auf anstehende Bewerbungsgespräche vorbereitet und gecoacht. </w:t>
      </w:r>
    </w:p>
    <w:p w:rsidR="00370D29" w:rsidRDefault="00370D29" w:rsidP="00073BB8">
      <w:pPr>
        <w:jc w:val="both"/>
      </w:pPr>
    </w:p>
    <w:p w:rsidR="00B85217" w:rsidRDefault="00B85217" w:rsidP="003602BC">
      <w:pPr>
        <w:ind w:left="708" w:firstLine="12"/>
        <w:jc w:val="both"/>
      </w:pPr>
    </w:p>
    <w:p w:rsidR="00B85217" w:rsidRDefault="00370D29" w:rsidP="009C5A98">
      <w:pPr>
        <w:pStyle w:val="Listenabsatz"/>
        <w:numPr>
          <w:ilvl w:val="0"/>
          <w:numId w:val="16"/>
        </w:numPr>
        <w:jc w:val="both"/>
        <w:rPr>
          <w:b/>
        </w:rPr>
      </w:pPr>
      <w:r>
        <w:rPr>
          <w:noProof/>
          <w:lang w:eastAsia="de-DE"/>
        </w:rPr>
        <w:drawing>
          <wp:anchor distT="0" distB="0" distL="114300" distR="114300" simplePos="0" relativeHeight="251737088" behindDoc="1" locked="0" layoutInCell="1" allowOverlap="1">
            <wp:simplePos x="0" y="0"/>
            <wp:positionH relativeFrom="column">
              <wp:posOffset>4083685</wp:posOffset>
            </wp:positionH>
            <wp:positionV relativeFrom="paragraph">
              <wp:posOffset>33020</wp:posOffset>
            </wp:positionV>
            <wp:extent cx="1685925" cy="1263650"/>
            <wp:effectExtent l="0" t="0" r="0" b="0"/>
            <wp:wrapTight wrapText="bothSides">
              <wp:wrapPolygon edited="0">
                <wp:start x="0" y="0"/>
                <wp:lineTo x="0" y="21166"/>
                <wp:lineTo x="21478" y="21166"/>
                <wp:lineTo x="21478" y="0"/>
                <wp:lineTo x="0" y="0"/>
              </wp:wrapPolygon>
            </wp:wrapTight>
            <wp:docPr id="15" name="Grafik 15" descr="http://www.stadtmarketing-traunstein.de/wp-content/uploads/2014/01/IM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adtmarketing-traunstein.de/wp-content/uploads/2014/01/IMG_1988.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63650"/>
                    </a:xfrm>
                    <a:prstGeom prst="rect">
                      <a:avLst/>
                    </a:prstGeom>
                    <a:noFill/>
                    <a:ln>
                      <a:noFill/>
                    </a:ln>
                  </pic:spPr>
                </pic:pic>
              </a:graphicData>
            </a:graphic>
          </wp:anchor>
        </w:drawing>
      </w:r>
      <w:r w:rsidR="00B85217" w:rsidRPr="009C5691">
        <w:rPr>
          <w:b/>
        </w:rPr>
        <w:t>Neubürgerempfang</w:t>
      </w:r>
    </w:p>
    <w:p w:rsidR="002C231A" w:rsidRDefault="002C231A" w:rsidP="002C231A">
      <w:pPr>
        <w:jc w:val="both"/>
        <w:rPr>
          <w:b/>
        </w:rPr>
      </w:pPr>
    </w:p>
    <w:p w:rsidR="002C231A" w:rsidRPr="002C231A" w:rsidRDefault="002C231A" w:rsidP="002C231A">
      <w:pPr>
        <w:jc w:val="both"/>
      </w:pPr>
      <w:r>
        <w:t xml:space="preserve">Am 18.07.2014 wurde der 21. Neubürgerempfang im großen Rathaussaal durchgeführt. Der Neubürgerempfang war bestens besucht und Oberbürgermeister Kegel konnte als </w:t>
      </w:r>
      <w:r w:rsidR="00C137D0">
        <w:t>Stadtoberhaupt Traunstein</w:t>
      </w:r>
      <w:r>
        <w:t xml:space="preserve"> vor den Neubürgern bestens präsentieren. </w:t>
      </w:r>
      <w:r w:rsidR="003051EF">
        <w:t xml:space="preserve">In einer Nachbesprechung zu dieser Veranstaltung zwischen Herrn Oberbürgermeister Kegel und der Leiterin des </w:t>
      </w:r>
      <w:r w:rsidR="00370D29">
        <w:t>Amts</w:t>
      </w:r>
      <w:r w:rsidR="003051EF">
        <w:t xml:space="preserve"> für Öffentlichkeitsarbeit</w:t>
      </w:r>
      <w:r w:rsidR="00C137D0">
        <w:t>,</w:t>
      </w:r>
      <w:r w:rsidR="003051EF">
        <w:t xml:space="preserve"> Eva Steinberger</w:t>
      </w:r>
      <w:r w:rsidR="00C137D0">
        <w:t>,</w:t>
      </w:r>
      <w:r w:rsidR="003051EF">
        <w:t xml:space="preserve"> wurde vereinbart, ein „Update“ des Neubürgerempfangs für 2015 anzugehen und die Veranstaltung komplett umzustrukturieren. Die </w:t>
      </w:r>
      <w:r w:rsidR="00C137D0">
        <w:t xml:space="preserve">städtische </w:t>
      </w:r>
      <w:r w:rsidR="003051EF">
        <w:t>Mitarbeiterin Eva Schneider wurde mit der Umsetzung beauftragt. Angedacht ist unter</w:t>
      </w:r>
      <w:r w:rsidR="00C137D0">
        <w:t xml:space="preserve"> </w:t>
      </w:r>
      <w:r w:rsidR="003051EF">
        <w:t>anderem</w:t>
      </w:r>
      <w:r w:rsidR="00C137D0">
        <w:t>,</w:t>
      </w:r>
      <w:r w:rsidR="003051EF">
        <w:t xml:space="preserve"> den Tag</w:t>
      </w:r>
      <w:r w:rsidR="003A3F2B">
        <w:t xml:space="preserve"> mit einem „Tag der o</w:t>
      </w:r>
      <w:r w:rsidR="00C137D0">
        <w:t>ffenen Tür“</w:t>
      </w:r>
      <w:r w:rsidR="003051EF">
        <w:t xml:space="preserve"> des Rathauses zu begleiten. Das Stadtmarketing übergibt die Organisation des Neubürgerempfangs deshalb an die Sachbearbeiter im Rathaus und tritt künftig nicht mehr als Organisator dieser Veranstaltung auf. </w:t>
      </w:r>
    </w:p>
    <w:p w:rsidR="00625E8E" w:rsidRDefault="00625E8E" w:rsidP="003602BC">
      <w:pPr>
        <w:ind w:left="708" w:firstLine="12"/>
        <w:jc w:val="both"/>
      </w:pPr>
    </w:p>
    <w:p w:rsidR="00880BBC" w:rsidRDefault="00880BBC" w:rsidP="003602BC">
      <w:pPr>
        <w:ind w:left="708" w:firstLine="12"/>
        <w:jc w:val="both"/>
      </w:pPr>
    </w:p>
    <w:p w:rsidR="00AB7ECE" w:rsidRDefault="00AB7ECE" w:rsidP="009C5A98">
      <w:pPr>
        <w:pStyle w:val="Listenabsatz"/>
        <w:numPr>
          <w:ilvl w:val="0"/>
          <w:numId w:val="16"/>
        </w:numPr>
        <w:jc w:val="both"/>
        <w:rPr>
          <w:b/>
        </w:rPr>
      </w:pPr>
      <w:r w:rsidRPr="009C5A98">
        <w:rPr>
          <w:b/>
        </w:rPr>
        <w:t>Vitale Innenstadt</w:t>
      </w:r>
    </w:p>
    <w:p w:rsidR="003051EF" w:rsidRDefault="003051EF" w:rsidP="003051EF">
      <w:pPr>
        <w:jc w:val="both"/>
        <w:rPr>
          <w:b/>
        </w:rPr>
      </w:pPr>
    </w:p>
    <w:p w:rsidR="003051EF" w:rsidRPr="003051EF" w:rsidRDefault="003051EF" w:rsidP="003051EF">
      <w:pPr>
        <w:jc w:val="both"/>
      </w:pPr>
      <w:r w:rsidRPr="003051EF">
        <w:t xml:space="preserve">In Kooperation </w:t>
      </w:r>
      <w:r>
        <w:t>mit dem Einzelhandel</w:t>
      </w:r>
      <w:r w:rsidR="00C137D0">
        <w:t>sverband</w:t>
      </w:r>
      <w:r>
        <w:t xml:space="preserve"> und der IHK führt das Institut für Handelsforschung in Köln (IFH) seit Jahren Befragungen in ausgesuchten deutschen Städten zu</w:t>
      </w:r>
      <w:r w:rsidR="00C137D0">
        <w:t>m</w:t>
      </w:r>
      <w:r>
        <w:t xml:space="preserve"> Thema „vitale Innenstadt“ durch. Aus diesen Befragungen sollen Erkenntnisse gewonnen werden, wie sich das Einkaufsverhalten in der Innenstadt verändert und wie sehr sich die </w:t>
      </w:r>
      <w:r w:rsidR="006004DD">
        <w:t>Bürger bundesdeutsch in ihren jeweiligen Einkaufsstädten wohlfühlen. Diese Befragung bekommt immer mehr Bedeutung, da mit dem Internet ein neuer Absatzka</w:t>
      </w:r>
      <w:r w:rsidR="00C137D0">
        <w:t>nal im Handel hinzugekommen ist, d</w:t>
      </w:r>
      <w:r w:rsidR="006004DD">
        <w:t>er seit Jahren aktuell Umsatzsteigerungen verbuchen kann. Die Stadt und das IHK-Gremium Traunstein vereinbarten für 2014</w:t>
      </w:r>
      <w:r w:rsidR="00C137D0">
        <w:t>,</w:t>
      </w:r>
      <w:r w:rsidR="006004DD">
        <w:t xml:space="preserve"> an dieser Befragungsrunde teilzunehmen und baten das Stadtmarketing um Durchführung des Projekts </w:t>
      </w:r>
      <w:r w:rsidR="00C137D0">
        <w:t>„Befragung vitale Innenstadt</w:t>
      </w:r>
      <w:r w:rsidR="006004DD">
        <w:t xml:space="preserve"> 2014</w:t>
      </w:r>
      <w:r w:rsidR="00C137D0">
        <w:t>“</w:t>
      </w:r>
      <w:r w:rsidR="006004DD">
        <w:t>. Die Interviews der Besucher und Bürger Traunsteins fand</w:t>
      </w:r>
      <w:r w:rsidR="00C137D0">
        <w:t>en</w:t>
      </w:r>
      <w:r w:rsidR="006004DD">
        <w:t xml:space="preserve"> am 25. und 27. September an ausgesuchten Innenstadtorten statt. Die Befragungsergebnisse wurden zum </w:t>
      </w:r>
      <w:r w:rsidR="006004DD" w:rsidRPr="006004DD">
        <w:t>Institut für Handelsforschung in Köln</w:t>
      </w:r>
      <w:r w:rsidR="006004DD">
        <w:t xml:space="preserve"> weitergeleitet. Eine erste Auswertung erwarten wir Anfang November.</w:t>
      </w:r>
    </w:p>
    <w:p w:rsidR="00C85553" w:rsidRDefault="00C85553" w:rsidP="00A70C2B">
      <w:pPr>
        <w:jc w:val="both"/>
        <w:rPr>
          <w:rFonts w:cs="Arial"/>
          <w:b/>
          <w:sz w:val="22"/>
          <w:szCs w:val="22"/>
        </w:rPr>
      </w:pPr>
    </w:p>
    <w:p w:rsidR="00880BBC" w:rsidRDefault="00880BBC" w:rsidP="00A70C2B">
      <w:pPr>
        <w:jc w:val="both"/>
        <w:rPr>
          <w:rFonts w:cs="Arial"/>
          <w:b/>
          <w:sz w:val="22"/>
          <w:szCs w:val="22"/>
        </w:rPr>
      </w:pPr>
    </w:p>
    <w:p w:rsidR="00FE6B24" w:rsidRDefault="00FE6B24" w:rsidP="00A70C2B">
      <w:pPr>
        <w:jc w:val="both"/>
        <w:rPr>
          <w:rFonts w:cs="Arial"/>
          <w:b/>
          <w:sz w:val="22"/>
          <w:szCs w:val="22"/>
        </w:rPr>
      </w:pPr>
    </w:p>
    <w:p w:rsidR="00FE6B24" w:rsidRPr="009C5A98" w:rsidRDefault="00FE6B24" w:rsidP="00A70C2B">
      <w:pPr>
        <w:jc w:val="both"/>
        <w:rPr>
          <w:rFonts w:cs="Arial"/>
          <w:b/>
          <w:sz w:val="22"/>
          <w:szCs w:val="22"/>
        </w:rPr>
      </w:pPr>
    </w:p>
    <w:p w:rsidR="005A01DE" w:rsidRDefault="00C137D0" w:rsidP="00C137D0">
      <w:pPr>
        <w:pStyle w:val="Listenabsatz"/>
        <w:numPr>
          <w:ilvl w:val="0"/>
          <w:numId w:val="31"/>
        </w:numPr>
        <w:jc w:val="both"/>
        <w:rPr>
          <w:rFonts w:cs="Arial"/>
          <w:b/>
          <w:szCs w:val="24"/>
        </w:rPr>
      </w:pPr>
      <w:r>
        <w:rPr>
          <w:rFonts w:cs="Arial"/>
          <w:b/>
          <w:szCs w:val="24"/>
        </w:rPr>
        <w:lastRenderedPageBreak/>
        <w:t>Vorstellung E-Commerce-</w:t>
      </w:r>
      <w:r w:rsidR="009C5A98" w:rsidRPr="009C5A98">
        <w:rPr>
          <w:rFonts w:cs="Arial"/>
          <w:b/>
          <w:szCs w:val="24"/>
        </w:rPr>
        <w:t xml:space="preserve">Strategien für den </w:t>
      </w:r>
      <w:r>
        <w:rPr>
          <w:rFonts w:cs="Arial"/>
          <w:b/>
          <w:szCs w:val="24"/>
        </w:rPr>
        <w:t xml:space="preserve">mittelständischen </w:t>
      </w:r>
      <w:r w:rsidR="009C5A98" w:rsidRPr="009C5A98">
        <w:rPr>
          <w:rFonts w:cs="Arial"/>
          <w:b/>
          <w:szCs w:val="24"/>
        </w:rPr>
        <w:t>Einzelhandel</w:t>
      </w:r>
    </w:p>
    <w:p w:rsidR="006004DD" w:rsidRDefault="006004DD" w:rsidP="006004DD">
      <w:pPr>
        <w:jc w:val="both"/>
        <w:rPr>
          <w:rFonts w:cs="Arial"/>
          <w:b/>
          <w:szCs w:val="24"/>
        </w:rPr>
      </w:pPr>
    </w:p>
    <w:p w:rsidR="006004DD" w:rsidRDefault="006004DD" w:rsidP="006004DD">
      <w:pPr>
        <w:jc w:val="both"/>
        <w:rPr>
          <w:rFonts w:cs="Arial"/>
          <w:szCs w:val="24"/>
        </w:rPr>
      </w:pPr>
      <w:r>
        <w:rPr>
          <w:rFonts w:cs="Arial"/>
          <w:szCs w:val="24"/>
        </w:rPr>
        <w:t>Am 21.07.2014 wurde im Wirtschaftsministerium ein Fachgutachten zu</w:t>
      </w:r>
      <w:r w:rsidR="003A3F2B">
        <w:rPr>
          <w:rFonts w:cs="Arial"/>
          <w:szCs w:val="24"/>
        </w:rPr>
        <w:t>m</w:t>
      </w:r>
      <w:r>
        <w:rPr>
          <w:rFonts w:cs="Arial"/>
          <w:szCs w:val="24"/>
        </w:rPr>
        <w:t xml:space="preserve"> Thema </w:t>
      </w:r>
      <w:r w:rsidR="00C137D0">
        <w:rPr>
          <w:rFonts w:cs="Arial"/>
          <w:szCs w:val="24"/>
        </w:rPr>
        <w:t xml:space="preserve">                  E-Commerce-</w:t>
      </w:r>
      <w:r>
        <w:rPr>
          <w:rFonts w:cs="Arial"/>
          <w:szCs w:val="24"/>
        </w:rPr>
        <w:t xml:space="preserve">Strategien für den </w:t>
      </w:r>
      <w:r w:rsidR="00C137D0">
        <w:rPr>
          <w:rFonts w:cs="Arial"/>
          <w:szCs w:val="24"/>
        </w:rPr>
        <w:t xml:space="preserve">mittelständischen </w:t>
      </w:r>
      <w:r>
        <w:rPr>
          <w:rFonts w:cs="Arial"/>
          <w:szCs w:val="24"/>
        </w:rPr>
        <w:t xml:space="preserve">Einzelhandel vorgestellt. Auftraggeber dieser Studie war das </w:t>
      </w:r>
      <w:r w:rsidR="00526549">
        <w:rPr>
          <w:rFonts w:cs="Arial"/>
          <w:szCs w:val="24"/>
        </w:rPr>
        <w:t>Wirtschaftsministerium. Einer der Mitverfasser dieses Werks ist Dr. Ernst Stahl aus Traunstein. Das Gutachten wurde vom Stadtmarketingkoordinator den betreffenden Wirtschaftsverbänden bereits zur Kenntnis zugeleitet.</w:t>
      </w:r>
      <w:r w:rsidR="00DC4008">
        <w:rPr>
          <w:rFonts w:cs="Arial"/>
          <w:szCs w:val="24"/>
        </w:rPr>
        <w:t xml:space="preserve"> Das Gutachten finden Sie unter </w:t>
      </w:r>
      <w:hyperlink r:id="rId20" w:history="1">
        <w:r w:rsidR="00DC4008" w:rsidRPr="006F2BB0">
          <w:rPr>
            <w:rStyle w:val="Hyperlink"/>
            <w:rFonts w:cs="Arial"/>
            <w:szCs w:val="24"/>
          </w:rPr>
          <w:t>http://www.stmwi.bayern.de/fileadmin/user_upload/stmwivt/Publikationen/2014/E-Commerce-Strategien_fuer_den_mittelstaendischen_Einzelhandel_ungesichert.pdf</w:t>
        </w:r>
      </w:hyperlink>
      <w:r w:rsidR="00DC4008">
        <w:rPr>
          <w:rFonts w:cs="Arial"/>
          <w:szCs w:val="24"/>
        </w:rPr>
        <w:t xml:space="preserve"> </w:t>
      </w:r>
    </w:p>
    <w:p w:rsidR="00880BBC" w:rsidRDefault="00880BBC" w:rsidP="006004DD">
      <w:pPr>
        <w:jc w:val="both"/>
        <w:rPr>
          <w:rFonts w:cs="Arial"/>
          <w:szCs w:val="24"/>
        </w:rPr>
      </w:pPr>
    </w:p>
    <w:p w:rsidR="006D6FAA" w:rsidRPr="006004DD" w:rsidRDefault="006D6FAA" w:rsidP="006004DD">
      <w:pPr>
        <w:jc w:val="both"/>
        <w:rPr>
          <w:rFonts w:cs="Arial"/>
          <w:szCs w:val="24"/>
        </w:rPr>
      </w:pPr>
    </w:p>
    <w:p w:rsidR="009C5A98" w:rsidRDefault="00880BBC" w:rsidP="009C5A98">
      <w:pPr>
        <w:pStyle w:val="Listenabsatz"/>
        <w:numPr>
          <w:ilvl w:val="0"/>
          <w:numId w:val="31"/>
        </w:numPr>
        <w:jc w:val="both"/>
        <w:rPr>
          <w:rFonts w:cs="Arial"/>
          <w:b/>
          <w:szCs w:val="24"/>
        </w:rPr>
      </w:pPr>
      <w:r>
        <w:rPr>
          <w:rFonts w:cs="Arial"/>
          <w:noProof/>
          <w:szCs w:val="24"/>
          <w:lang w:eastAsia="de-DE"/>
        </w:rPr>
        <w:drawing>
          <wp:anchor distT="0" distB="0" distL="114300" distR="114300" simplePos="0" relativeHeight="251738112" behindDoc="1" locked="0" layoutInCell="1" allowOverlap="1">
            <wp:simplePos x="0" y="0"/>
            <wp:positionH relativeFrom="column">
              <wp:posOffset>4697095</wp:posOffset>
            </wp:positionH>
            <wp:positionV relativeFrom="paragraph">
              <wp:posOffset>-28575</wp:posOffset>
            </wp:positionV>
            <wp:extent cx="1073150" cy="1073150"/>
            <wp:effectExtent l="0" t="0" r="0" b="0"/>
            <wp:wrapTight wrapText="bothSides">
              <wp:wrapPolygon edited="0">
                <wp:start x="0" y="0"/>
                <wp:lineTo x="0" y="21089"/>
                <wp:lineTo x="21089" y="21089"/>
                <wp:lineTo x="2108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_sales_champion_gold_international_2013-kl-140x140.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3150" cy="1073150"/>
                    </a:xfrm>
                    <a:prstGeom prst="rect">
                      <a:avLst/>
                    </a:prstGeom>
                  </pic:spPr>
                </pic:pic>
              </a:graphicData>
            </a:graphic>
          </wp:anchor>
        </w:drawing>
      </w:r>
      <w:r w:rsidR="009C5A98">
        <w:rPr>
          <w:rFonts w:cs="Arial"/>
          <w:b/>
          <w:szCs w:val="24"/>
        </w:rPr>
        <w:t>Junior Sales Contest</w:t>
      </w:r>
      <w:r w:rsidR="006D6FAA" w:rsidRPr="006D6FAA">
        <w:t xml:space="preserve"> </w:t>
      </w:r>
    </w:p>
    <w:p w:rsidR="00526549" w:rsidRDefault="00526549" w:rsidP="00526549">
      <w:pPr>
        <w:jc w:val="both"/>
        <w:rPr>
          <w:rFonts w:cs="Arial"/>
          <w:b/>
          <w:szCs w:val="24"/>
        </w:rPr>
      </w:pPr>
    </w:p>
    <w:p w:rsidR="00526549" w:rsidRPr="00526549" w:rsidRDefault="00526549" w:rsidP="00526549">
      <w:pPr>
        <w:jc w:val="both"/>
        <w:rPr>
          <w:rFonts w:cs="Arial"/>
          <w:szCs w:val="24"/>
        </w:rPr>
      </w:pPr>
      <w:r>
        <w:rPr>
          <w:rFonts w:cs="Arial"/>
          <w:szCs w:val="24"/>
        </w:rPr>
        <w:t xml:space="preserve">Unter dem Arbeitstitel „Junior Sales Contest“ veranstaltete die IHK seit Jahren </w:t>
      </w:r>
      <w:r w:rsidR="00370D29">
        <w:rPr>
          <w:rFonts w:cs="Arial"/>
          <w:szCs w:val="24"/>
        </w:rPr>
        <w:t>einen</w:t>
      </w:r>
      <w:r>
        <w:rPr>
          <w:rFonts w:cs="Arial"/>
          <w:szCs w:val="24"/>
        </w:rPr>
        <w:t xml:space="preserve"> Wettbewerb unter den Auszubildenden der gesamten bayerischen Region 18, wer der beste Verkäufer ist. </w:t>
      </w:r>
      <w:r w:rsidR="00370D29">
        <w:rPr>
          <w:rFonts w:cs="Arial"/>
          <w:szCs w:val="24"/>
        </w:rPr>
        <w:t>Dazu wurden über die jeweiligen Berufsschulen entsprechend qualifizierte Auszubildende an einem Veranstaltungsort zusammen</w:t>
      </w:r>
      <w:r w:rsidR="00DC4008">
        <w:rPr>
          <w:rFonts w:cs="Arial"/>
          <w:szCs w:val="24"/>
        </w:rPr>
        <w:t>gezogen, um sich vor einer Jury f</w:t>
      </w:r>
      <w:r w:rsidR="00370D29">
        <w:rPr>
          <w:rFonts w:cs="Arial"/>
          <w:szCs w:val="24"/>
        </w:rPr>
        <w:t xml:space="preserve">achkompetenter Handelsexperten zu präsentieren </w:t>
      </w:r>
      <w:r w:rsidR="00DC4008">
        <w:rPr>
          <w:rFonts w:cs="Arial"/>
          <w:szCs w:val="24"/>
        </w:rPr>
        <w:t>und auf diesem Weg den b</w:t>
      </w:r>
      <w:r w:rsidR="00370D29">
        <w:rPr>
          <w:rFonts w:cs="Arial"/>
          <w:szCs w:val="24"/>
        </w:rPr>
        <w:t xml:space="preserve">esten Verkäufer zu ermitteln. </w:t>
      </w:r>
      <w:r w:rsidR="007A6AE0">
        <w:rPr>
          <w:rFonts w:cs="Arial"/>
          <w:szCs w:val="24"/>
        </w:rPr>
        <w:t xml:space="preserve">Gekrönt wurde diese Veranstaltungsidee durch den </w:t>
      </w:r>
      <w:r w:rsidR="00DC4008">
        <w:rPr>
          <w:rFonts w:cs="Arial"/>
          <w:szCs w:val="24"/>
        </w:rPr>
        <w:t>„</w:t>
      </w:r>
      <w:r w:rsidR="007A6AE0">
        <w:rPr>
          <w:rFonts w:cs="Arial"/>
          <w:szCs w:val="24"/>
        </w:rPr>
        <w:t>Junior Sales Contest Europa</w:t>
      </w:r>
      <w:r w:rsidR="00DC4008">
        <w:rPr>
          <w:rFonts w:cs="Arial"/>
          <w:szCs w:val="24"/>
        </w:rPr>
        <w:t>“</w:t>
      </w:r>
      <w:r w:rsidR="007A6AE0">
        <w:rPr>
          <w:rFonts w:cs="Arial"/>
          <w:szCs w:val="24"/>
        </w:rPr>
        <w:t xml:space="preserve"> der jeweils in Salzburg</w:t>
      </w:r>
      <w:r w:rsidR="00DC4008">
        <w:rPr>
          <w:rFonts w:cs="Arial"/>
          <w:szCs w:val="24"/>
        </w:rPr>
        <w:t xml:space="preserve"> den besten Verkäufer bzw. die b</w:t>
      </w:r>
      <w:r w:rsidR="007A6AE0">
        <w:rPr>
          <w:rFonts w:cs="Arial"/>
          <w:szCs w:val="24"/>
        </w:rPr>
        <w:t>este Verkäuferin im deutschsprechenden europäischen Raum ermittelt. Die Verantwortlichkeit dieser Veranstaltung ist zwischenzeitlich von der IHK an den Einzelhandelsverband Bayern überge</w:t>
      </w:r>
      <w:r w:rsidR="00DC4008">
        <w:rPr>
          <w:rFonts w:cs="Arial"/>
          <w:szCs w:val="24"/>
        </w:rPr>
        <w:t>ben worden. In Absprache mit der</w:t>
      </w:r>
      <w:r w:rsidR="007A6AE0">
        <w:rPr>
          <w:rFonts w:cs="Arial"/>
          <w:szCs w:val="24"/>
        </w:rPr>
        <w:t xml:space="preserve"> dort</w:t>
      </w:r>
      <w:r w:rsidR="00DC4008">
        <w:rPr>
          <w:rFonts w:cs="Arial"/>
          <w:szCs w:val="24"/>
        </w:rPr>
        <w:t xml:space="preserve"> verantwortlichen Projektleiterin Frau Pallauf</w:t>
      </w:r>
      <w:r w:rsidR="007A6AE0">
        <w:rPr>
          <w:rFonts w:cs="Arial"/>
          <w:szCs w:val="24"/>
        </w:rPr>
        <w:t xml:space="preserve"> hat das Stadtmarketing darauf gedrängt</w:t>
      </w:r>
      <w:r w:rsidR="00DC4008">
        <w:rPr>
          <w:rFonts w:cs="Arial"/>
          <w:szCs w:val="24"/>
        </w:rPr>
        <w:t>,</w:t>
      </w:r>
      <w:r w:rsidR="007A6AE0">
        <w:rPr>
          <w:rFonts w:cs="Arial"/>
          <w:szCs w:val="24"/>
        </w:rPr>
        <w:t xml:space="preserve"> künftig auch die </w:t>
      </w:r>
      <w:r w:rsidR="00370D29">
        <w:rPr>
          <w:rFonts w:cs="Arial"/>
          <w:szCs w:val="24"/>
        </w:rPr>
        <w:t>ausbildenden</w:t>
      </w:r>
      <w:r w:rsidR="007A6AE0">
        <w:rPr>
          <w:rFonts w:cs="Arial"/>
          <w:szCs w:val="24"/>
        </w:rPr>
        <w:t xml:space="preserve"> Betriebe aktiv in das Anmeldeverfahren für interessierte Auszubildende einzubeziehen. </w:t>
      </w:r>
    </w:p>
    <w:p w:rsidR="009C5A98" w:rsidRDefault="009C5A98" w:rsidP="009C5A98">
      <w:pPr>
        <w:pStyle w:val="Listenabsatz"/>
        <w:rPr>
          <w:rFonts w:cs="Arial"/>
          <w:b/>
          <w:szCs w:val="24"/>
        </w:rPr>
      </w:pPr>
    </w:p>
    <w:p w:rsidR="00880BBC" w:rsidRPr="009C5A98" w:rsidRDefault="00880BBC" w:rsidP="009C5A98">
      <w:pPr>
        <w:pStyle w:val="Listenabsatz"/>
        <w:rPr>
          <w:rFonts w:cs="Arial"/>
          <w:b/>
          <w:szCs w:val="24"/>
        </w:rPr>
      </w:pPr>
    </w:p>
    <w:p w:rsidR="009C5A98" w:rsidRDefault="009C5A98" w:rsidP="009C5A98">
      <w:pPr>
        <w:pStyle w:val="Listenabsatz"/>
        <w:numPr>
          <w:ilvl w:val="0"/>
          <w:numId w:val="31"/>
        </w:numPr>
        <w:jc w:val="both"/>
        <w:rPr>
          <w:rFonts w:cs="Arial"/>
          <w:b/>
          <w:szCs w:val="24"/>
        </w:rPr>
      </w:pPr>
      <w:r>
        <w:rPr>
          <w:rFonts w:cs="Arial"/>
          <w:b/>
          <w:szCs w:val="24"/>
        </w:rPr>
        <w:t>Barrierefreie Innenstadt</w:t>
      </w:r>
    </w:p>
    <w:p w:rsidR="007A6AE0" w:rsidRDefault="007A6AE0" w:rsidP="007A6AE0">
      <w:pPr>
        <w:jc w:val="both"/>
        <w:rPr>
          <w:rFonts w:cs="Arial"/>
          <w:b/>
          <w:szCs w:val="24"/>
        </w:rPr>
      </w:pPr>
    </w:p>
    <w:p w:rsidR="007A6AE0" w:rsidRPr="007A6AE0" w:rsidRDefault="007A6AE0" w:rsidP="007A6AE0">
      <w:pPr>
        <w:jc w:val="both"/>
        <w:rPr>
          <w:rFonts w:cs="Arial"/>
          <w:szCs w:val="24"/>
        </w:rPr>
      </w:pPr>
      <w:r w:rsidRPr="007A6AE0">
        <w:rPr>
          <w:rFonts w:cs="Arial"/>
          <w:szCs w:val="24"/>
        </w:rPr>
        <w:t>Ministerpräsident Horst Seehofer</w:t>
      </w:r>
      <w:r>
        <w:rPr>
          <w:rFonts w:cs="Arial"/>
          <w:szCs w:val="24"/>
        </w:rPr>
        <w:t xml:space="preserve"> hat als Ziel der bayerischen Staatsregierung definiert, Bayern barrierefrei zu entwickeln. Dazu wurden in der </w:t>
      </w:r>
      <w:r w:rsidR="00DC4008">
        <w:rPr>
          <w:rFonts w:cs="Arial"/>
          <w:szCs w:val="24"/>
        </w:rPr>
        <w:t>Testph</w:t>
      </w:r>
      <w:r w:rsidR="00370D29">
        <w:rPr>
          <w:rFonts w:cs="Arial"/>
          <w:szCs w:val="24"/>
        </w:rPr>
        <w:t>ase</w:t>
      </w:r>
      <w:r>
        <w:rPr>
          <w:rFonts w:cs="Arial"/>
          <w:szCs w:val="24"/>
        </w:rPr>
        <w:t xml:space="preserve"> bayerische Städte gesucht, die an diesem Projekt teilnehmen möchten. Der Stadtrat hat entschieden</w:t>
      </w:r>
      <w:r w:rsidR="00DC4008">
        <w:rPr>
          <w:rFonts w:cs="Arial"/>
          <w:szCs w:val="24"/>
        </w:rPr>
        <w:t>,</w:t>
      </w:r>
      <w:r>
        <w:rPr>
          <w:rFonts w:cs="Arial"/>
          <w:szCs w:val="24"/>
        </w:rPr>
        <w:t xml:space="preserve"> Traunstein für dieses Projekt anzumelden und ein Architekturbüro zu beauftragen, diesen </w:t>
      </w:r>
      <w:r w:rsidR="005310AF">
        <w:rPr>
          <w:rFonts w:cs="Arial"/>
          <w:szCs w:val="24"/>
        </w:rPr>
        <w:t xml:space="preserve">Prozess zu begleiten. In ausgewählten Expertengesprächen führte das Architekturbüro diverse Gespräche in Traunstein durch, um den Istbestand in Sachen Barrierefreiheit festzuhalten. Das Stadtmarketing war ein ausgewählter Gesprächspartner in dieser Gesprächsrunde. </w:t>
      </w:r>
    </w:p>
    <w:p w:rsidR="009C5A98" w:rsidRDefault="00880BBC" w:rsidP="009C5A98">
      <w:pPr>
        <w:pStyle w:val="Listenabsatz"/>
        <w:rPr>
          <w:rFonts w:cs="Arial"/>
          <w:b/>
          <w:szCs w:val="24"/>
        </w:rPr>
      </w:pPr>
      <w:r>
        <w:rPr>
          <w:rFonts w:cs="Arial"/>
          <w:noProof/>
          <w:szCs w:val="24"/>
          <w:lang w:eastAsia="de-DE"/>
        </w:rPr>
        <w:drawing>
          <wp:anchor distT="0" distB="0" distL="114300" distR="114300" simplePos="0" relativeHeight="251739136" behindDoc="1" locked="0" layoutInCell="1" allowOverlap="1">
            <wp:simplePos x="0" y="0"/>
            <wp:positionH relativeFrom="column">
              <wp:posOffset>4307840</wp:posOffset>
            </wp:positionH>
            <wp:positionV relativeFrom="paragraph">
              <wp:posOffset>43180</wp:posOffset>
            </wp:positionV>
            <wp:extent cx="1463040" cy="1034415"/>
            <wp:effectExtent l="0" t="0" r="0" b="0"/>
            <wp:wrapTight wrapText="bothSides">
              <wp:wrapPolygon edited="0">
                <wp:start x="7031" y="3182"/>
                <wp:lineTo x="3094" y="4773"/>
                <wp:lineTo x="0" y="7558"/>
                <wp:lineTo x="0" y="11536"/>
                <wp:lineTo x="3938" y="16707"/>
                <wp:lineTo x="8438" y="18696"/>
                <wp:lineTo x="12094" y="18696"/>
                <wp:lineTo x="16594" y="16707"/>
                <wp:lineTo x="21094" y="11138"/>
                <wp:lineTo x="21375" y="6762"/>
                <wp:lineTo x="20250" y="5967"/>
                <wp:lineTo x="13781" y="3182"/>
                <wp:lineTo x="7031" y="3182"/>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nwelle-logo.gif"/>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3040" cy="1034415"/>
                    </a:xfrm>
                    <a:prstGeom prst="rect">
                      <a:avLst/>
                    </a:prstGeom>
                  </pic:spPr>
                </pic:pic>
              </a:graphicData>
            </a:graphic>
          </wp:anchor>
        </w:drawing>
      </w:r>
    </w:p>
    <w:p w:rsidR="00880BBC" w:rsidRPr="009C5A98" w:rsidRDefault="00880BBC" w:rsidP="009C5A98">
      <w:pPr>
        <w:pStyle w:val="Listenabsatz"/>
        <w:rPr>
          <w:rFonts w:cs="Arial"/>
          <w:b/>
          <w:szCs w:val="24"/>
        </w:rPr>
      </w:pPr>
    </w:p>
    <w:p w:rsidR="009C5A98" w:rsidRDefault="00C063E1" w:rsidP="009C5A98">
      <w:pPr>
        <w:pStyle w:val="Listenabsatz"/>
        <w:numPr>
          <w:ilvl w:val="0"/>
          <w:numId w:val="31"/>
        </w:numPr>
        <w:jc w:val="both"/>
        <w:rPr>
          <w:rFonts w:cs="Arial"/>
          <w:b/>
          <w:szCs w:val="24"/>
        </w:rPr>
      </w:pPr>
      <w:r>
        <w:rPr>
          <w:rFonts w:cs="Arial"/>
          <w:b/>
          <w:szCs w:val="24"/>
        </w:rPr>
        <w:t>Interview Bayernwelle (28.08.2014)</w:t>
      </w:r>
    </w:p>
    <w:p w:rsidR="005310AF" w:rsidRDefault="005310AF" w:rsidP="005310AF">
      <w:pPr>
        <w:rPr>
          <w:rFonts w:cs="Arial"/>
          <w:b/>
          <w:szCs w:val="24"/>
        </w:rPr>
      </w:pPr>
    </w:p>
    <w:p w:rsidR="005310AF" w:rsidRDefault="005310AF" w:rsidP="00880BBC">
      <w:pPr>
        <w:jc w:val="both"/>
        <w:rPr>
          <w:rFonts w:cs="Arial"/>
          <w:szCs w:val="24"/>
        </w:rPr>
      </w:pPr>
      <w:r w:rsidRPr="005310AF">
        <w:rPr>
          <w:rFonts w:cs="Arial"/>
          <w:szCs w:val="24"/>
        </w:rPr>
        <w:t xml:space="preserve">Im Berichtszeitraum wurde am 28.08.2014 ein Interview bei der Bayernwelle im Rahmen der Sendereihe „Treffpunkt Salzburg“ gegeben. Schwerpunkt des Interviews </w:t>
      </w:r>
      <w:r w:rsidR="00370D29" w:rsidRPr="005310AF">
        <w:rPr>
          <w:rFonts w:cs="Arial"/>
          <w:szCs w:val="24"/>
        </w:rPr>
        <w:t>war</w:t>
      </w:r>
      <w:r w:rsidRPr="005310AF">
        <w:rPr>
          <w:rFonts w:cs="Arial"/>
          <w:szCs w:val="24"/>
        </w:rPr>
        <w:t xml:space="preserve"> die kommende Frauenwoche. Andrea </w:t>
      </w:r>
      <w:r w:rsidRPr="005310AF">
        <w:rPr>
          <w:rFonts w:cs="Arial"/>
          <w:szCs w:val="24"/>
        </w:rPr>
        <w:lastRenderedPageBreak/>
        <w:t>Hinkofer aus dem Organisationsteam stellte die bisherigen Planungsergebnisse zu diesem Thema g</w:t>
      </w:r>
      <w:r w:rsidR="00DC4008">
        <w:rPr>
          <w:rFonts w:cs="Arial"/>
          <w:szCs w:val="24"/>
        </w:rPr>
        <w:t>emeinsam mit dem Stadtmarketing-</w:t>
      </w:r>
      <w:r w:rsidRPr="005310AF">
        <w:rPr>
          <w:rFonts w:cs="Arial"/>
          <w:szCs w:val="24"/>
        </w:rPr>
        <w:t>Geschäftsführer in Salzburg vor.</w:t>
      </w:r>
    </w:p>
    <w:p w:rsidR="00880BBC" w:rsidRDefault="00880BBC" w:rsidP="00880BBC">
      <w:pPr>
        <w:jc w:val="both"/>
        <w:rPr>
          <w:rFonts w:cs="Arial"/>
          <w:szCs w:val="24"/>
        </w:rPr>
      </w:pPr>
    </w:p>
    <w:p w:rsidR="005310AF" w:rsidRPr="005310AF" w:rsidRDefault="005310AF" w:rsidP="00880BBC">
      <w:pPr>
        <w:jc w:val="both"/>
        <w:rPr>
          <w:rFonts w:cs="Arial"/>
          <w:szCs w:val="24"/>
        </w:rPr>
      </w:pPr>
    </w:p>
    <w:p w:rsidR="00C063E1" w:rsidRDefault="00880BBC" w:rsidP="00880BBC">
      <w:pPr>
        <w:pStyle w:val="Listenabsatz"/>
        <w:numPr>
          <w:ilvl w:val="0"/>
          <w:numId w:val="31"/>
        </w:numPr>
        <w:jc w:val="both"/>
        <w:rPr>
          <w:rFonts w:cs="Arial"/>
          <w:b/>
          <w:szCs w:val="24"/>
        </w:rPr>
      </w:pPr>
      <w:r>
        <w:rPr>
          <w:rFonts w:cs="Arial"/>
          <w:b/>
          <w:noProof/>
          <w:szCs w:val="24"/>
          <w:lang w:eastAsia="de-DE"/>
        </w:rPr>
        <w:drawing>
          <wp:anchor distT="0" distB="0" distL="114300" distR="114300" simplePos="0" relativeHeight="251740160" behindDoc="1" locked="0" layoutInCell="1" allowOverlap="1">
            <wp:simplePos x="0" y="0"/>
            <wp:positionH relativeFrom="column">
              <wp:posOffset>4980940</wp:posOffset>
            </wp:positionH>
            <wp:positionV relativeFrom="paragraph">
              <wp:posOffset>-124460</wp:posOffset>
            </wp:positionV>
            <wp:extent cx="791845" cy="953770"/>
            <wp:effectExtent l="0" t="0" r="0" b="0"/>
            <wp:wrapTight wrapText="bothSides">
              <wp:wrapPolygon edited="0">
                <wp:start x="0" y="0"/>
                <wp:lineTo x="0" y="21140"/>
                <wp:lineTo x="21306" y="21140"/>
                <wp:lineTo x="21306"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845" cy="953770"/>
                    </a:xfrm>
                    <a:prstGeom prst="rect">
                      <a:avLst/>
                    </a:prstGeom>
                  </pic:spPr>
                </pic:pic>
              </a:graphicData>
            </a:graphic>
          </wp:anchor>
        </w:drawing>
      </w:r>
      <w:r w:rsidR="00C063E1">
        <w:rPr>
          <w:rFonts w:cs="Arial"/>
          <w:b/>
          <w:szCs w:val="24"/>
        </w:rPr>
        <w:t>Vorbereitungsarbeiten Jahresabschluss 2013</w:t>
      </w:r>
    </w:p>
    <w:p w:rsidR="00C063E1" w:rsidRDefault="00C063E1" w:rsidP="00880BBC">
      <w:pPr>
        <w:jc w:val="both"/>
        <w:rPr>
          <w:rFonts w:cs="Arial"/>
          <w:b/>
          <w:szCs w:val="24"/>
        </w:rPr>
      </w:pPr>
    </w:p>
    <w:p w:rsidR="009C5A98" w:rsidRPr="00370D29" w:rsidRDefault="005310AF" w:rsidP="00880BBC">
      <w:pPr>
        <w:jc w:val="both"/>
        <w:rPr>
          <w:rFonts w:cs="Arial"/>
          <w:szCs w:val="24"/>
        </w:rPr>
      </w:pPr>
      <w:r>
        <w:rPr>
          <w:rFonts w:cs="Arial"/>
          <w:szCs w:val="24"/>
        </w:rPr>
        <w:t xml:space="preserve">Im </w:t>
      </w:r>
      <w:r w:rsidRPr="005310AF">
        <w:rPr>
          <w:rFonts w:cs="Arial"/>
          <w:szCs w:val="24"/>
        </w:rPr>
        <w:t>Berichtszeitraum</w:t>
      </w:r>
      <w:r>
        <w:rPr>
          <w:rFonts w:cs="Arial"/>
          <w:szCs w:val="24"/>
        </w:rPr>
        <w:t xml:space="preserve"> wurde der Jahresabschluss 2013 vorbereitet und die entsprechenden Unterlagen fü</w:t>
      </w:r>
      <w:r w:rsidR="00DC4008">
        <w:rPr>
          <w:rFonts w:cs="Arial"/>
          <w:szCs w:val="24"/>
        </w:rPr>
        <w:t>r das Finanzamt, Gesellschafter</w:t>
      </w:r>
      <w:r w:rsidR="00880BBC">
        <w:rPr>
          <w:rFonts w:cs="Arial"/>
          <w:szCs w:val="24"/>
        </w:rPr>
        <w:t xml:space="preserve">- </w:t>
      </w:r>
      <w:r>
        <w:rPr>
          <w:rFonts w:cs="Arial"/>
          <w:szCs w:val="24"/>
        </w:rPr>
        <w:t>und Aufsichtsrat</w:t>
      </w:r>
      <w:r w:rsidR="00370D29">
        <w:rPr>
          <w:rFonts w:cs="Arial"/>
          <w:szCs w:val="24"/>
        </w:rPr>
        <w:t>s</w:t>
      </w:r>
      <w:r>
        <w:rPr>
          <w:rFonts w:cs="Arial"/>
          <w:szCs w:val="24"/>
        </w:rPr>
        <w:t xml:space="preserve">sitzung </w:t>
      </w:r>
      <w:r w:rsidR="00370D29">
        <w:rPr>
          <w:rFonts w:cs="Arial"/>
          <w:szCs w:val="24"/>
        </w:rPr>
        <w:t>erstellt. Die Finanzsituation des Stadtmarketing ist stabil. Nahezu alle Kostenbereiche bewegen sich auf dem Niveau der Vorjahre ohne Kostensteigerungen.</w:t>
      </w:r>
    </w:p>
    <w:p w:rsidR="00265A15" w:rsidRPr="00A70C2B" w:rsidRDefault="00265A15" w:rsidP="00A70C2B">
      <w:pPr>
        <w:jc w:val="both"/>
        <w:rPr>
          <w:rFonts w:cs="Arial"/>
          <w:b/>
          <w:sz w:val="22"/>
          <w:szCs w:val="22"/>
        </w:rPr>
      </w:pPr>
    </w:p>
    <w:p w:rsidR="00544C7A" w:rsidRPr="00625E8E" w:rsidRDefault="00497FAD" w:rsidP="00497FAD">
      <w:pPr>
        <w:pBdr>
          <w:top w:val="single" w:sz="4" w:space="1" w:color="auto"/>
          <w:left w:val="single" w:sz="4" w:space="4" w:color="auto"/>
          <w:bottom w:val="single" w:sz="4" w:space="1" w:color="auto"/>
          <w:right w:val="single" w:sz="4" w:space="4" w:color="auto"/>
        </w:pBdr>
        <w:jc w:val="both"/>
        <w:rPr>
          <w:rFonts w:cs="Arial"/>
          <w:sz w:val="22"/>
          <w:szCs w:val="22"/>
        </w:rPr>
      </w:pPr>
      <w:r w:rsidRPr="00497FAD">
        <w:rPr>
          <w:rFonts w:cs="Arial"/>
          <w:b/>
          <w:sz w:val="22"/>
          <w:szCs w:val="22"/>
        </w:rPr>
        <w:t>Persönliches:</w:t>
      </w:r>
      <w:r w:rsidR="00625E8E">
        <w:rPr>
          <w:rFonts w:cs="Arial"/>
          <w:b/>
          <w:sz w:val="22"/>
          <w:szCs w:val="22"/>
        </w:rPr>
        <w:t xml:space="preserve"> </w:t>
      </w:r>
      <w:r w:rsidR="00625E8E" w:rsidRPr="00625E8E">
        <w:rPr>
          <w:rFonts w:cs="Arial"/>
          <w:sz w:val="22"/>
          <w:szCs w:val="22"/>
        </w:rPr>
        <w:t>Im Berichtszeitra</w:t>
      </w:r>
      <w:r w:rsidR="00D63D61">
        <w:rPr>
          <w:rFonts w:cs="Arial"/>
          <w:sz w:val="22"/>
          <w:szCs w:val="22"/>
        </w:rPr>
        <w:t xml:space="preserve">um </w:t>
      </w:r>
      <w:r w:rsidR="00DC4008">
        <w:rPr>
          <w:rFonts w:cs="Arial"/>
          <w:sz w:val="22"/>
          <w:szCs w:val="22"/>
        </w:rPr>
        <w:t>hat der Geschäftsführer</w:t>
      </w:r>
      <w:r w:rsidR="00D63D61">
        <w:rPr>
          <w:rFonts w:cs="Arial"/>
          <w:sz w:val="22"/>
          <w:szCs w:val="22"/>
        </w:rPr>
        <w:t xml:space="preserve"> </w:t>
      </w:r>
      <w:r w:rsidR="00C063E1">
        <w:rPr>
          <w:rFonts w:cs="Arial"/>
          <w:sz w:val="22"/>
          <w:szCs w:val="22"/>
        </w:rPr>
        <w:t>10</w:t>
      </w:r>
      <w:r w:rsidR="00D63D61">
        <w:rPr>
          <w:rFonts w:cs="Arial"/>
          <w:sz w:val="22"/>
          <w:szCs w:val="22"/>
        </w:rPr>
        <w:t xml:space="preserve"> Tag</w:t>
      </w:r>
      <w:r w:rsidR="00704BFF">
        <w:rPr>
          <w:rFonts w:cs="Arial"/>
          <w:sz w:val="22"/>
          <w:szCs w:val="22"/>
        </w:rPr>
        <w:t>e</w:t>
      </w:r>
      <w:r w:rsidR="00625E8E">
        <w:rPr>
          <w:rFonts w:cs="Arial"/>
          <w:sz w:val="22"/>
          <w:szCs w:val="22"/>
        </w:rPr>
        <w:t xml:space="preserve"> Urlaub genommen.</w:t>
      </w:r>
      <w:r w:rsidR="00843196">
        <w:rPr>
          <w:rFonts w:cs="Arial"/>
          <w:sz w:val="22"/>
          <w:szCs w:val="22"/>
        </w:rPr>
        <w:t xml:space="preserve"> </w:t>
      </w:r>
      <w:r w:rsidR="00625E8E">
        <w:rPr>
          <w:rFonts w:cs="Arial"/>
          <w:sz w:val="22"/>
          <w:szCs w:val="22"/>
        </w:rPr>
        <w:t>Seit dem Arbe</w:t>
      </w:r>
      <w:r w:rsidR="00C35315">
        <w:rPr>
          <w:rFonts w:cs="Arial"/>
          <w:sz w:val="22"/>
          <w:szCs w:val="22"/>
        </w:rPr>
        <w:t xml:space="preserve">itsantritt am 01.03.2003 fehlte </w:t>
      </w:r>
      <w:r w:rsidR="00625E8E">
        <w:rPr>
          <w:rFonts w:cs="Arial"/>
          <w:sz w:val="22"/>
          <w:szCs w:val="22"/>
        </w:rPr>
        <w:t xml:space="preserve">Jürgen Pieperhoff keinen </w:t>
      </w:r>
      <w:r w:rsidR="00D85093">
        <w:rPr>
          <w:rFonts w:cs="Arial"/>
          <w:sz w:val="22"/>
          <w:szCs w:val="22"/>
        </w:rPr>
        <w:t xml:space="preserve">einzigen </w:t>
      </w:r>
      <w:r w:rsidR="00625E8E">
        <w:rPr>
          <w:rFonts w:cs="Arial"/>
          <w:sz w:val="22"/>
          <w:szCs w:val="22"/>
        </w:rPr>
        <w:t xml:space="preserve">Tag </w:t>
      </w:r>
      <w:r w:rsidR="00990F9B">
        <w:rPr>
          <w:rFonts w:cs="Arial"/>
          <w:sz w:val="22"/>
          <w:szCs w:val="22"/>
        </w:rPr>
        <w:t xml:space="preserve">krankheitsbedingt! </w:t>
      </w:r>
    </w:p>
    <w:p w:rsidR="003B79FD" w:rsidRDefault="003B79FD" w:rsidP="00F86D26">
      <w:pPr>
        <w:jc w:val="both"/>
        <w:rPr>
          <w:i/>
          <w:sz w:val="22"/>
          <w:szCs w:val="22"/>
        </w:rPr>
      </w:pPr>
    </w:p>
    <w:p w:rsidR="003B79FD" w:rsidRDefault="003B79FD" w:rsidP="00F86D26">
      <w:pPr>
        <w:jc w:val="both"/>
        <w:rPr>
          <w:szCs w:val="24"/>
        </w:rPr>
      </w:pPr>
    </w:p>
    <w:p w:rsidR="00E041AC" w:rsidRDefault="00890D2A" w:rsidP="00F86D26">
      <w:pPr>
        <w:jc w:val="both"/>
        <w:rPr>
          <w:szCs w:val="24"/>
        </w:rPr>
      </w:pPr>
      <w:r>
        <w:rPr>
          <w:szCs w:val="24"/>
        </w:rPr>
        <w:t>Traunstein,</w:t>
      </w:r>
      <w:r w:rsidR="008C27DB">
        <w:rPr>
          <w:szCs w:val="24"/>
        </w:rPr>
        <w:t xml:space="preserve"> </w:t>
      </w:r>
      <w:r w:rsidR="00C063E1">
        <w:rPr>
          <w:szCs w:val="24"/>
        </w:rPr>
        <w:t>30</w:t>
      </w:r>
      <w:r w:rsidR="00347D6F">
        <w:rPr>
          <w:szCs w:val="24"/>
        </w:rPr>
        <w:t>.</w:t>
      </w:r>
      <w:r w:rsidR="00D5501B">
        <w:rPr>
          <w:szCs w:val="24"/>
        </w:rPr>
        <w:t>0</w:t>
      </w:r>
      <w:r w:rsidR="00C063E1">
        <w:rPr>
          <w:szCs w:val="24"/>
        </w:rPr>
        <w:t>9</w:t>
      </w:r>
      <w:r w:rsidR="00D5501B">
        <w:rPr>
          <w:szCs w:val="24"/>
        </w:rPr>
        <w:t>.</w:t>
      </w:r>
      <w:r w:rsidR="00A51A0B">
        <w:rPr>
          <w:szCs w:val="24"/>
        </w:rPr>
        <w:t>2014</w:t>
      </w:r>
    </w:p>
    <w:p w:rsidR="008C27DB" w:rsidRDefault="008C27DB" w:rsidP="00F86D26">
      <w:pPr>
        <w:jc w:val="both"/>
        <w:rPr>
          <w:szCs w:val="24"/>
        </w:rPr>
      </w:pPr>
    </w:p>
    <w:p w:rsidR="00E041AC" w:rsidRDefault="00E041AC" w:rsidP="00F86D26">
      <w:pPr>
        <w:jc w:val="both"/>
      </w:pPr>
      <w:r>
        <w:t>Mit freundlichen Grüßen</w:t>
      </w:r>
    </w:p>
    <w:p w:rsidR="00E041AC" w:rsidRDefault="00E041AC" w:rsidP="00F86D26">
      <w:pPr>
        <w:jc w:val="both"/>
      </w:pPr>
      <w:r>
        <w:t>Stadtmarketing - Traunstein GmbH</w:t>
      </w:r>
    </w:p>
    <w:p w:rsidR="00E041AC" w:rsidRDefault="00E041AC" w:rsidP="00F86D26">
      <w:pPr>
        <w:jc w:val="both"/>
      </w:pPr>
      <w:r>
        <w:t>Geschäftsführung</w:t>
      </w:r>
    </w:p>
    <w:p w:rsidR="00E041AC" w:rsidRDefault="00F16065" w:rsidP="00F86D26">
      <w:pPr>
        <w:jc w:val="both"/>
      </w:pPr>
      <w:r>
        <w:rPr>
          <w:noProof/>
          <w:lang w:eastAsia="de-DE"/>
        </w:rPr>
        <w:drawing>
          <wp:inline distT="0" distB="0" distL="0" distR="0">
            <wp:extent cx="1676400" cy="5867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676400" cy="586740"/>
                    </a:xfrm>
                    <a:prstGeom prst="rect">
                      <a:avLst/>
                    </a:prstGeom>
                    <a:solidFill>
                      <a:srgbClr val="FFFFFF"/>
                    </a:solidFill>
                    <a:ln w="9525">
                      <a:noFill/>
                      <a:miter lim="800000"/>
                      <a:headEnd/>
                      <a:tailEnd/>
                    </a:ln>
                  </pic:spPr>
                </pic:pic>
              </a:graphicData>
            </a:graphic>
          </wp:inline>
        </w:drawing>
      </w:r>
      <w:r w:rsidR="009E01A6">
        <w:t xml:space="preserve">  </w:t>
      </w:r>
    </w:p>
    <w:p w:rsidR="00E041AC" w:rsidRDefault="00E041AC" w:rsidP="00F86D26">
      <w:pPr>
        <w:jc w:val="both"/>
      </w:pPr>
      <w:r>
        <w:t>Jürgen Pieperhoff</w:t>
      </w:r>
    </w:p>
    <w:sectPr w:rsidR="00E041AC" w:rsidSect="00526549">
      <w:headerReference w:type="default" r:id="rId25"/>
      <w:footerReference w:type="default" r:id="rId26"/>
      <w:pgSz w:w="11906" w:h="16838" w:code="9"/>
      <w:pgMar w:top="1694" w:right="1418" w:bottom="1134" w:left="141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98" w:rsidRDefault="009C5A98">
      <w:r>
        <w:separator/>
      </w:r>
    </w:p>
  </w:endnote>
  <w:endnote w:type="continuationSeparator" w:id="0">
    <w:p w:rsidR="009C5A98" w:rsidRDefault="009C5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98" w:rsidRDefault="009C5A98">
    <w:pPr>
      <w:pStyle w:val="Fuzeile"/>
      <w:jc w:val="center"/>
      <w:rPr>
        <w:sz w:val="16"/>
      </w:rPr>
    </w:pPr>
    <w:r>
      <w:rPr>
        <w:sz w:val="16"/>
      </w:rPr>
      <w:t>Geschäftsführer: Jürgen Pieperhoff</w:t>
    </w:r>
  </w:p>
  <w:p w:rsidR="009C5A98" w:rsidRDefault="009C5A98">
    <w:pPr>
      <w:pStyle w:val="Fuzeile"/>
      <w:jc w:val="center"/>
      <w:rPr>
        <w:sz w:val="16"/>
      </w:rPr>
    </w:pPr>
    <w:r>
      <w:rPr>
        <w:sz w:val="16"/>
      </w:rPr>
      <w:t>Bankverbindung: Kreissparkasse Traunstein-Trostberg * Konto 5245691 * BLZ 710 520 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98" w:rsidRDefault="009C5A98">
      <w:r>
        <w:separator/>
      </w:r>
    </w:p>
  </w:footnote>
  <w:footnote w:type="continuationSeparator" w:id="0">
    <w:p w:rsidR="009C5A98" w:rsidRDefault="009C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98" w:rsidRDefault="009C5A98" w:rsidP="00D63BBA">
    <w:pPr>
      <w:pStyle w:val="Kopfzeile"/>
      <w:tabs>
        <w:tab w:val="clear" w:pos="9072"/>
        <w:tab w:val="left" w:pos="780"/>
        <w:tab w:val="right" w:pos="9070"/>
      </w:tabs>
    </w:pPr>
    <w:r>
      <w:tab/>
    </w:r>
    <w:r>
      <w:tab/>
    </w:r>
    <w:r>
      <w:tab/>
    </w:r>
    <w:r w:rsidR="00D51C82">
      <w:fldChar w:fldCharType="begin"/>
    </w:r>
    <w:r w:rsidR="00370D29">
      <w:instrText xml:space="preserve"> PAGE   \* MERGEFORMAT </w:instrText>
    </w:r>
    <w:r w:rsidR="00D51C82">
      <w:fldChar w:fldCharType="separate"/>
    </w:r>
    <w:r w:rsidR="00C22FE6">
      <w:rPr>
        <w:noProof/>
      </w:rPr>
      <w:t>5</w:t>
    </w:r>
    <w:r w:rsidR="00D51C82">
      <w:rPr>
        <w:noProof/>
      </w:rPr>
      <w:fldChar w:fldCharType="end"/>
    </w:r>
  </w:p>
  <w:p w:rsidR="009C5A98" w:rsidRDefault="009C5A9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2465FE1"/>
    <w:multiLevelType w:val="hybridMultilevel"/>
    <w:tmpl w:val="0CD82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2A719C"/>
    <w:multiLevelType w:val="hybridMultilevel"/>
    <w:tmpl w:val="8F4A9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E02A4E"/>
    <w:multiLevelType w:val="hybridMultilevel"/>
    <w:tmpl w:val="36860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C366E8"/>
    <w:multiLevelType w:val="hybridMultilevel"/>
    <w:tmpl w:val="FDB8249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CD3C43"/>
    <w:multiLevelType w:val="hybridMultilevel"/>
    <w:tmpl w:val="A8AC3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4B0B2D"/>
    <w:multiLevelType w:val="hybridMultilevel"/>
    <w:tmpl w:val="3454D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FF06D2"/>
    <w:multiLevelType w:val="hybridMultilevel"/>
    <w:tmpl w:val="A45E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172514"/>
    <w:multiLevelType w:val="hybridMultilevel"/>
    <w:tmpl w:val="728AA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4B7D8F"/>
    <w:multiLevelType w:val="hybridMultilevel"/>
    <w:tmpl w:val="1F9CF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9B1283"/>
    <w:multiLevelType w:val="hybridMultilevel"/>
    <w:tmpl w:val="66C4EB0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nsid w:val="406E060E"/>
    <w:multiLevelType w:val="hybridMultilevel"/>
    <w:tmpl w:val="E098DEE6"/>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7">
    <w:nsid w:val="41D96292"/>
    <w:multiLevelType w:val="hybridMultilevel"/>
    <w:tmpl w:val="10D898C4"/>
    <w:lvl w:ilvl="0" w:tplc="F4EA65C8">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640538D"/>
    <w:multiLevelType w:val="hybridMultilevel"/>
    <w:tmpl w:val="39806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DD05A36"/>
    <w:multiLevelType w:val="hybridMultilevel"/>
    <w:tmpl w:val="1B2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D07852"/>
    <w:multiLevelType w:val="hybridMultilevel"/>
    <w:tmpl w:val="42263E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5C35616"/>
    <w:multiLevelType w:val="hybridMultilevel"/>
    <w:tmpl w:val="A0A67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65320C"/>
    <w:multiLevelType w:val="hybridMultilevel"/>
    <w:tmpl w:val="8FBEEA20"/>
    <w:lvl w:ilvl="0" w:tplc="F80CACB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4E64E4"/>
    <w:multiLevelType w:val="hybridMultilevel"/>
    <w:tmpl w:val="2CBC7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D82A98"/>
    <w:multiLevelType w:val="hybridMultilevel"/>
    <w:tmpl w:val="7FE86AE0"/>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5">
    <w:nsid w:val="5C920E5D"/>
    <w:multiLevelType w:val="hybridMultilevel"/>
    <w:tmpl w:val="7C50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DD86CDB"/>
    <w:multiLevelType w:val="hybridMultilevel"/>
    <w:tmpl w:val="A2B0B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73068B"/>
    <w:multiLevelType w:val="hybridMultilevel"/>
    <w:tmpl w:val="216A2504"/>
    <w:lvl w:ilvl="0" w:tplc="9C9CBCE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652A572F"/>
    <w:multiLevelType w:val="hybridMultilevel"/>
    <w:tmpl w:val="01CC4CF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nsid w:val="65DB4C50"/>
    <w:multiLevelType w:val="hybridMultilevel"/>
    <w:tmpl w:val="C43E216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0">
    <w:nsid w:val="698C6029"/>
    <w:multiLevelType w:val="hybridMultilevel"/>
    <w:tmpl w:val="B5DE7E4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1">
    <w:nsid w:val="6C6C4367"/>
    <w:multiLevelType w:val="hybridMultilevel"/>
    <w:tmpl w:val="25E07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27"/>
  </w:num>
  <w:num w:numId="10">
    <w:abstractNumId w:val="25"/>
  </w:num>
  <w:num w:numId="11">
    <w:abstractNumId w:val="12"/>
  </w:num>
  <w:num w:numId="12">
    <w:abstractNumId w:val="29"/>
  </w:num>
  <w:num w:numId="13">
    <w:abstractNumId w:val="19"/>
  </w:num>
  <w:num w:numId="14">
    <w:abstractNumId w:val="15"/>
  </w:num>
  <w:num w:numId="15">
    <w:abstractNumId w:val="30"/>
  </w:num>
  <w:num w:numId="16">
    <w:abstractNumId w:val="31"/>
  </w:num>
  <w:num w:numId="17">
    <w:abstractNumId w:val="24"/>
  </w:num>
  <w:num w:numId="18">
    <w:abstractNumId w:val="11"/>
  </w:num>
  <w:num w:numId="19">
    <w:abstractNumId w:val="8"/>
  </w:num>
  <w:num w:numId="20">
    <w:abstractNumId w:val="23"/>
  </w:num>
  <w:num w:numId="21">
    <w:abstractNumId w:val="26"/>
  </w:num>
  <w:num w:numId="22">
    <w:abstractNumId w:val="21"/>
  </w:num>
  <w:num w:numId="23">
    <w:abstractNumId w:val="20"/>
  </w:num>
  <w:num w:numId="24">
    <w:abstractNumId w:val="14"/>
  </w:num>
  <w:num w:numId="25">
    <w:abstractNumId w:val="22"/>
  </w:num>
  <w:num w:numId="26">
    <w:abstractNumId w:val="17"/>
  </w:num>
  <w:num w:numId="27">
    <w:abstractNumId w:val="18"/>
  </w:num>
  <w:num w:numId="28">
    <w:abstractNumId w:val="13"/>
  </w:num>
  <w:num w:numId="29">
    <w:abstractNumId w:val="7"/>
  </w:num>
  <w:num w:numId="30">
    <w:abstractNumId w:val="16"/>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80825"/>
    <w:rsid w:val="00000D12"/>
    <w:rsid w:val="00006A51"/>
    <w:rsid w:val="00012E54"/>
    <w:rsid w:val="000137D7"/>
    <w:rsid w:val="00014D3C"/>
    <w:rsid w:val="000172C6"/>
    <w:rsid w:val="00021675"/>
    <w:rsid w:val="00027684"/>
    <w:rsid w:val="000312C6"/>
    <w:rsid w:val="00042671"/>
    <w:rsid w:val="0004403E"/>
    <w:rsid w:val="00045F81"/>
    <w:rsid w:val="00062414"/>
    <w:rsid w:val="000625EA"/>
    <w:rsid w:val="0007069B"/>
    <w:rsid w:val="00073A4E"/>
    <w:rsid w:val="00073BB8"/>
    <w:rsid w:val="000804F2"/>
    <w:rsid w:val="000807E6"/>
    <w:rsid w:val="000811DA"/>
    <w:rsid w:val="000848FF"/>
    <w:rsid w:val="00085763"/>
    <w:rsid w:val="00087348"/>
    <w:rsid w:val="000A18C5"/>
    <w:rsid w:val="000A1B74"/>
    <w:rsid w:val="000C2947"/>
    <w:rsid w:val="000C69C5"/>
    <w:rsid w:val="000C6E82"/>
    <w:rsid w:val="000D11E0"/>
    <w:rsid w:val="000D17A4"/>
    <w:rsid w:val="000E0B8A"/>
    <w:rsid w:val="000E70EA"/>
    <w:rsid w:val="000E713A"/>
    <w:rsid w:val="000F34F4"/>
    <w:rsid w:val="00101B69"/>
    <w:rsid w:val="001155EE"/>
    <w:rsid w:val="001253CD"/>
    <w:rsid w:val="00142BE1"/>
    <w:rsid w:val="0014524A"/>
    <w:rsid w:val="00147993"/>
    <w:rsid w:val="0015183D"/>
    <w:rsid w:val="00152A94"/>
    <w:rsid w:val="00153328"/>
    <w:rsid w:val="001556D2"/>
    <w:rsid w:val="001639A8"/>
    <w:rsid w:val="001659CC"/>
    <w:rsid w:val="001719DF"/>
    <w:rsid w:val="00172F2E"/>
    <w:rsid w:val="00175249"/>
    <w:rsid w:val="00175ADD"/>
    <w:rsid w:val="00180496"/>
    <w:rsid w:val="00182B6F"/>
    <w:rsid w:val="00186E9B"/>
    <w:rsid w:val="001A2ECA"/>
    <w:rsid w:val="001A46B2"/>
    <w:rsid w:val="001B0FF3"/>
    <w:rsid w:val="001B165D"/>
    <w:rsid w:val="001B2DAF"/>
    <w:rsid w:val="001B7893"/>
    <w:rsid w:val="001C24AF"/>
    <w:rsid w:val="001C5C9A"/>
    <w:rsid w:val="001C671C"/>
    <w:rsid w:val="001D178C"/>
    <w:rsid w:val="001D3CD5"/>
    <w:rsid w:val="001D7ED6"/>
    <w:rsid w:val="001E008A"/>
    <w:rsid w:val="001E27BF"/>
    <w:rsid w:val="001E31AA"/>
    <w:rsid w:val="001E7DE7"/>
    <w:rsid w:val="001F4416"/>
    <w:rsid w:val="001F46FB"/>
    <w:rsid w:val="0020275C"/>
    <w:rsid w:val="002244B1"/>
    <w:rsid w:val="00225149"/>
    <w:rsid w:val="0022565B"/>
    <w:rsid w:val="002319A4"/>
    <w:rsid w:val="002337E1"/>
    <w:rsid w:val="00237B63"/>
    <w:rsid w:val="0025061A"/>
    <w:rsid w:val="00260495"/>
    <w:rsid w:val="00265A15"/>
    <w:rsid w:val="00265C25"/>
    <w:rsid w:val="00267C39"/>
    <w:rsid w:val="00270907"/>
    <w:rsid w:val="00270B12"/>
    <w:rsid w:val="00272CA1"/>
    <w:rsid w:val="00275C8A"/>
    <w:rsid w:val="00283B43"/>
    <w:rsid w:val="00284D5A"/>
    <w:rsid w:val="00291217"/>
    <w:rsid w:val="0029647F"/>
    <w:rsid w:val="00296834"/>
    <w:rsid w:val="002A162A"/>
    <w:rsid w:val="002A6E9E"/>
    <w:rsid w:val="002C231A"/>
    <w:rsid w:val="002C2B0E"/>
    <w:rsid w:val="002C4C70"/>
    <w:rsid w:val="002C4D54"/>
    <w:rsid w:val="002D28D9"/>
    <w:rsid w:val="002D5121"/>
    <w:rsid w:val="002E34F1"/>
    <w:rsid w:val="002E3B1D"/>
    <w:rsid w:val="002F0BC8"/>
    <w:rsid w:val="002F2FF2"/>
    <w:rsid w:val="002F4545"/>
    <w:rsid w:val="0030119C"/>
    <w:rsid w:val="0030382C"/>
    <w:rsid w:val="003051EF"/>
    <w:rsid w:val="00305700"/>
    <w:rsid w:val="00305B9C"/>
    <w:rsid w:val="003069C0"/>
    <w:rsid w:val="00311B1B"/>
    <w:rsid w:val="003152FC"/>
    <w:rsid w:val="003153C8"/>
    <w:rsid w:val="0032257B"/>
    <w:rsid w:val="0032323C"/>
    <w:rsid w:val="003270C5"/>
    <w:rsid w:val="00331E57"/>
    <w:rsid w:val="00333BB2"/>
    <w:rsid w:val="003418F6"/>
    <w:rsid w:val="00344CA8"/>
    <w:rsid w:val="003456B2"/>
    <w:rsid w:val="00347D6F"/>
    <w:rsid w:val="00351C4B"/>
    <w:rsid w:val="00354065"/>
    <w:rsid w:val="003602BC"/>
    <w:rsid w:val="00361C4D"/>
    <w:rsid w:val="0036304D"/>
    <w:rsid w:val="00363860"/>
    <w:rsid w:val="00370D29"/>
    <w:rsid w:val="00370DE8"/>
    <w:rsid w:val="00371868"/>
    <w:rsid w:val="00371FA1"/>
    <w:rsid w:val="00373292"/>
    <w:rsid w:val="00374AF9"/>
    <w:rsid w:val="003771DB"/>
    <w:rsid w:val="00377357"/>
    <w:rsid w:val="00380631"/>
    <w:rsid w:val="00384E3E"/>
    <w:rsid w:val="00394818"/>
    <w:rsid w:val="003A3034"/>
    <w:rsid w:val="003A3F2B"/>
    <w:rsid w:val="003B79FD"/>
    <w:rsid w:val="003B7CDB"/>
    <w:rsid w:val="003C031B"/>
    <w:rsid w:val="003C10B0"/>
    <w:rsid w:val="003C1AF1"/>
    <w:rsid w:val="003C3499"/>
    <w:rsid w:val="003C534D"/>
    <w:rsid w:val="003C7EA3"/>
    <w:rsid w:val="003C7EE4"/>
    <w:rsid w:val="003D351B"/>
    <w:rsid w:val="003E02F9"/>
    <w:rsid w:val="003E2B74"/>
    <w:rsid w:val="003F15FC"/>
    <w:rsid w:val="003F18BD"/>
    <w:rsid w:val="003F4836"/>
    <w:rsid w:val="004117CF"/>
    <w:rsid w:val="00416FD5"/>
    <w:rsid w:val="00426F13"/>
    <w:rsid w:val="004365F2"/>
    <w:rsid w:val="00437182"/>
    <w:rsid w:val="00441B09"/>
    <w:rsid w:val="0044241B"/>
    <w:rsid w:val="00445336"/>
    <w:rsid w:val="00451C65"/>
    <w:rsid w:val="00452C1D"/>
    <w:rsid w:val="004550B7"/>
    <w:rsid w:val="0045647D"/>
    <w:rsid w:val="00461B5E"/>
    <w:rsid w:val="004658F0"/>
    <w:rsid w:val="00465EFB"/>
    <w:rsid w:val="00470F17"/>
    <w:rsid w:val="004720EF"/>
    <w:rsid w:val="00477536"/>
    <w:rsid w:val="00484801"/>
    <w:rsid w:val="0049162E"/>
    <w:rsid w:val="00497FAD"/>
    <w:rsid w:val="004A3E0A"/>
    <w:rsid w:val="004A529A"/>
    <w:rsid w:val="004A6A96"/>
    <w:rsid w:val="004A6DB4"/>
    <w:rsid w:val="004A706E"/>
    <w:rsid w:val="004A7C19"/>
    <w:rsid w:val="004B0979"/>
    <w:rsid w:val="004B41CE"/>
    <w:rsid w:val="004B65AA"/>
    <w:rsid w:val="004C105E"/>
    <w:rsid w:val="004C2ECB"/>
    <w:rsid w:val="004C522A"/>
    <w:rsid w:val="004C61E1"/>
    <w:rsid w:val="004D0F94"/>
    <w:rsid w:val="004D27CA"/>
    <w:rsid w:val="004E1F02"/>
    <w:rsid w:val="004E2E65"/>
    <w:rsid w:val="004E78A1"/>
    <w:rsid w:val="004E7A0B"/>
    <w:rsid w:val="004F1AE0"/>
    <w:rsid w:val="004F49C1"/>
    <w:rsid w:val="00503FD0"/>
    <w:rsid w:val="00504B40"/>
    <w:rsid w:val="00517807"/>
    <w:rsid w:val="005214CF"/>
    <w:rsid w:val="00523775"/>
    <w:rsid w:val="005240DA"/>
    <w:rsid w:val="005260BB"/>
    <w:rsid w:val="00526549"/>
    <w:rsid w:val="005301D3"/>
    <w:rsid w:val="005310AF"/>
    <w:rsid w:val="0053165C"/>
    <w:rsid w:val="00534D0D"/>
    <w:rsid w:val="00540070"/>
    <w:rsid w:val="00544C7A"/>
    <w:rsid w:val="00547182"/>
    <w:rsid w:val="00560217"/>
    <w:rsid w:val="005637D2"/>
    <w:rsid w:val="005659E1"/>
    <w:rsid w:val="00575397"/>
    <w:rsid w:val="005753A7"/>
    <w:rsid w:val="00575A83"/>
    <w:rsid w:val="00583FDF"/>
    <w:rsid w:val="005845E9"/>
    <w:rsid w:val="0058604C"/>
    <w:rsid w:val="00586689"/>
    <w:rsid w:val="005913BC"/>
    <w:rsid w:val="00593083"/>
    <w:rsid w:val="00596F79"/>
    <w:rsid w:val="00597385"/>
    <w:rsid w:val="005A01DE"/>
    <w:rsid w:val="005A0EE2"/>
    <w:rsid w:val="005A1A24"/>
    <w:rsid w:val="005B3094"/>
    <w:rsid w:val="005B32DA"/>
    <w:rsid w:val="005B64D1"/>
    <w:rsid w:val="005C352A"/>
    <w:rsid w:val="005C7B28"/>
    <w:rsid w:val="005D1954"/>
    <w:rsid w:val="005D35F7"/>
    <w:rsid w:val="005D4DC4"/>
    <w:rsid w:val="005E27E6"/>
    <w:rsid w:val="005E5628"/>
    <w:rsid w:val="005F0464"/>
    <w:rsid w:val="006004DD"/>
    <w:rsid w:val="0060096C"/>
    <w:rsid w:val="00604160"/>
    <w:rsid w:val="00610B07"/>
    <w:rsid w:val="0061320C"/>
    <w:rsid w:val="00615807"/>
    <w:rsid w:val="00624FB5"/>
    <w:rsid w:val="0062504D"/>
    <w:rsid w:val="00625E8E"/>
    <w:rsid w:val="00626819"/>
    <w:rsid w:val="00627D15"/>
    <w:rsid w:val="00627F57"/>
    <w:rsid w:val="00631D04"/>
    <w:rsid w:val="00632320"/>
    <w:rsid w:val="006330C7"/>
    <w:rsid w:val="006347E2"/>
    <w:rsid w:val="00634D6C"/>
    <w:rsid w:val="006358CA"/>
    <w:rsid w:val="0065071D"/>
    <w:rsid w:val="006509A3"/>
    <w:rsid w:val="00650CDF"/>
    <w:rsid w:val="00655177"/>
    <w:rsid w:val="0066469E"/>
    <w:rsid w:val="00665492"/>
    <w:rsid w:val="00675D4B"/>
    <w:rsid w:val="0067677E"/>
    <w:rsid w:val="00676FEF"/>
    <w:rsid w:val="006829EF"/>
    <w:rsid w:val="006839D0"/>
    <w:rsid w:val="0069672D"/>
    <w:rsid w:val="006A52B1"/>
    <w:rsid w:val="006A65DE"/>
    <w:rsid w:val="006B0291"/>
    <w:rsid w:val="006B3D81"/>
    <w:rsid w:val="006B76F1"/>
    <w:rsid w:val="006C07A0"/>
    <w:rsid w:val="006D2E6E"/>
    <w:rsid w:val="006D6FAA"/>
    <w:rsid w:val="006E2545"/>
    <w:rsid w:val="006E3FC4"/>
    <w:rsid w:val="006E649C"/>
    <w:rsid w:val="006F1FDF"/>
    <w:rsid w:val="006F238D"/>
    <w:rsid w:val="006F57A5"/>
    <w:rsid w:val="00704BFF"/>
    <w:rsid w:val="00705B0D"/>
    <w:rsid w:val="007068CE"/>
    <w:rsid w:val="00711E03"/>
    <w:rsid w:val="0072228B"/>
    <w:rsid w:val="00731326"/>
    <w:rsid w:val="00732125"/>
    <w:rsid w:val="00734680"/>
    <w:rsid w:val="0073734A"/>
    <w:rsid w:val="00740794"/>
    <w:rsid w:val="00745C3F"/>
    <w:rsid w:val="00753127"/>
    <w:rsid w:val="0075458C"/>
    <w:rsid w:val="00755151"/>
    <w:rsid w:val="0076094C"/>
    <w:rsid w:val="00762401"/>
    <w:rsid w:val="0076433B"/>
    <w:rsid w:val="007650A5"/>
    <w:rsid w:val="00767A73"/>
    <w:rsid w:val="00772748"/>
    <w:rsid w:val="0077467F"/>
    <w:rsid w:val="00777C06"/>
    <w:rsid w:val="00784FB7"/>
    <w:rsid w:val="00786C60"/>
    <w:rsid w:val="00787570"/>
    <w:rsid w:val="00791B3D"/>
    <w:rsid w:val="00794A38"/>
    <w:rsid w:val="00795219"/>
    <w:rsid w:val="00795A7C"/>
    <w:rsid w:val="007A5A71"/>
    <w:rsid w:val="007A6AE0"/>
    <w:rsid w:val="007B07E0"/>
    <w:rsid w:val="007B5D7A"/>
    <w:rsid w:val="007B7D82"/>
    <w:rsid w:val="007C0AA3"/>
    <w:rsid w:val="007C19AC"/>
    <w:rsid w:val="007D2D05"/>
    <w:rsid w:val="007D5A45"/>
    <w:rsid w:val="007D5B1A"/>
    <w:rsid w:val="007E326B"/>
    <w:rsid w:val="007E4086"/>
    <w:rsid w:val="007F33B0"/>
    <w:rsid w:val="00806D6D"/>
    <w:rsid w:val="00811D27"/>
    <w:rsid w:val="008127AF"/>
    <w:rsid w:val="00821F27"/>
    <w:rsid w:val="00822754"/>
    <w:rsid w:val="0084032E"/>
    <w:rsid w:val="00843196"/>
    <w:rsid w:val="00853FFB"/>
    <w:rsid w:val="00854D4D"/>
    <w:rsid w:val="00855622"/>
    <w:rsid w:val="00855DC8"/>
    <w:rsid w:val="00873F94"/>
    <w:rsid w:val="008745BE"/>
    <w:rsid w:val="00874E57"/>
    <w:rsid w:val="00880BBC"/>
    <w:rsid w:val="00881759"/>
    <w:rsid w:val="00887C8A"/>
    <w:rsid w:val="00890D2A"/>
    <w:rsid w:val="00893EF4"/>
    <w:rsid w:val="008965DF"/>
    <w:rsid w:val="008A7DE1"/>
    <w:rsid w:val="008B253A"/>
    <w:rsid w:val="008B29C9"/>
    <w:rsid w:val="008B53DD"/>
    <w:rsid w:val="008C27DB"/>
    <w:rsid w:val="008C6585"/>
    <w:rsid w:val="008D3683"/>
    <w:rsid w:val="008E0815"/>
    <w:rsid w:val="008E0EDF"/>
    <w:rsid w:val="008E7D76"/>
    <w:rsid w:val="008F6B45"/>
    <w:rsid w:val="0090159A"/>
    <w:rsid w:val="00902A3A"/>
    <w:rsid w:val="00906DC6"/>
    <w:rsid w:val="0090728D"/>
    <w:rsid w:val="0091132D"/>
    <w:rsid w:val="00911396"/>
    <w:rsid w:val="00925BCE"/>
    <w:rsid w:val="0093515D"/>
    <w:rsid w:val="009416F2"/>
    <w:rsid w:val="00946B1E"/>
    <w:rsid w:val="0094749A"/>
    <w:rsid w:val="00951E63"/>
    <w:rsid w:val="00955742"/>
    <w:rsid w:val="00956951"/>
    <w:rsid w:val="009629EB"/>
    <w:rsid w:val="009629F0"/>
    <w:rsid w:val="00962BA3"/>
    <w:rsid w:val="009656D5"/>
    <w:rsid w:val="009674EA"/>
    <w:rsid w:val="0097075B"/>
    <w:rsid w:val="00970F61"/>
    <w:rsid w:val="00971C92"/>
    <w:rsid w:val="00971EEB"/>
    <w:rsid w:val="00972385"/>
    <w:rsid w:val="00973A74"/>
    <w:rsid w:val="0097411D"/>
    <w:rsid w:val="00983423"/>
    <w:rsid w:val="00990F9B"/>
    <w:rsid w:val="0099183F"/>
    <w:rsid w:val="00993C21"/>
    <w:rsid w:val="00993D7F"/>
    <w:rsid w:val="00995629"/>
    <w:rsid w:val="009A5455"/>
    <w:rsid w:val="009A5978"/>
    <w:rsid w:val="009B13B1"/>
    <w:rsid w:val="009C0224"/>
    <w:rsid w:val="009C1AAF"/>
    <w:rsid w:val="009C1EEC"/>
    <w:rsid w:val="009C5691"/>
    <w:rsid w:val="009C5A98"/>
    <w:rsid w:val="009D39C8"/>
    <w:rsid w:val="009D3A5A"/>
    <w:rsid w:val="009E01A6"/>
    <w:rsid w:val="009E13D0"/>
    <w:rsid w:val="009E51CB"/>
    <w:rsid w:val="009F3770"/>
    <w:rsid w:val="009F4069"/>
    <w:rsid w:val="009F4C93"/>
    <w:rsid w:val="00A020D9"/>
    <w:rsid w:val="00A04A5A"/>
    <w:rsid w:val="00A124AD"/>
    <w:rsid w:val="00A14CF3"/>
    <w:rsid w:val="00A2045F"/>
    <w:rsid w:val="00A21C32"/>
    <w:rsid w:val="00A22A79"/>
    <w:rsid w:val="00A22CAE"/>
    <w:rsid w:val="00A22D12"/>
    <w:rsid w:val="00A31322"/>
    <w:rsid w:val="00A33921"/>
    <w:rsid w:val="00A43BA5"/>
    <w:rsid w:val="00A4421D"/>
    <w:rsid w:val="00A46F5D"/>
    <w:rsid w:val="00A51A0B"/>
    <w:rsid w:val="00A5464B"/>
    <w:rsid w:val="00A70C2B"/>
    <w:rsid w:val="00A70C4C"/>
    <w:rsid w:val="00A71B38"/>
    <w:rsid w:val="00A75E24"/>
    <w:rsid w:val="00A76FB7"/>
    <w:rsid w:val="00A81522"/>
    <w:rsid w:val="00A90AEC"/>
    <w:rsid w:val="00A974BD"/>
    <w:rsid w:val="00AA0C69"/>
    <w:rsid w:val="00AA215D"/>
    <w:rsid w:val="00AA364B"/>
    <w:rsid w:val="00AB0CC6"/>
    <w:rsid w:val="00AB7ECE"/>
    <w:rsid w:val="00AD00D3"/>
    <w:rsid w:val="00AD7CF5"/>
    <w:rsid w:val="00AE23B4"/>
    <w:rsid w:val="00AE4BFC"/>
    <w:rsid w:val="00AE57B5"/>
    <w:rsid w:val="00AF59D6"/>
    <w:rsid w:val="00B034FC"/>
    <w:rsid w:val="00B063C0"/>
    <w:rsid w:val="00B16CC4"/>
    <w:rsid w:val="00B170A6"/>
    <w:rsid w:val="00B24A5B"/>
    <w:rsid w:val="00B30ACB"/>
    <w:rsid w:val="00B30BA2"/>
    <w:rsid w:val="00B330B9"/>
    <w:rsid w:val="00B33A1D"/>
    <w:rsid w:val="00B34937"/>
    <w:rsid w:val="00B365DE"/>
    <w:rsid w:val="00B36850"/>
    <w:rsid w:val="00B41A84"/>
    <w:rsid w:val="00B441E1"/>
    <w:rsid w:val="00B47358"/>
    <w:rsid w:val="00B47403"/>
    <w:rsid w:val="00B524E3"/>
    <w:rsid w:val="00B563A2"/>
    <w:rsid w:val="00B63890"/>
    <w:rsid w:val="00B64A2A"/>
    <w:rsid w:val="00B705ED"/>
    <w:rsid w:val="00B75C1A"/>
    <w:rsid w:val="00B8021F"/>
    <w:rsid w:val="00B8223F"/>
    <w:rsid w:val="00B85217"/>
    <w:rsid w:val="00B8604D"/>
    <w:rsid w:val="00B97D4E"/>
    <w:rsid w:val="00BA0424"/>
    <w:rsid w:val="00BA1E67"/>
    <w:rsid w:val="00BA5588"/>
    <w:rsid w:val="00BC08D8"/>
    <w:rsid w:val="00BC1B04"/>
    <w:rsid w:val="00BC1C87"/>
    <w:rsid w:val="00BC2565"/>
    <w:rsid w:val="00BC2E3D"/>
    <w:rsid w:val="00BC55C0"/>
    <w:rsid w:val="00BC5DD0"/>
    <w:rsid w:val="00BC76F4"/>
    <w:rsid w:val="00BD4037"/>
    <w:rsid w:val="00BD43BC"/>
    <w:rsid w:val="00BD773D"/>
    <w:rsid w:val="00BE1D7B"/>
    <w:rsid w:val="00BE2123"/>
    <w:rsid w:val="00BE666E"/>
    <w:rsid w:val="00BF099F"/>
    <w:rsid w:val="00BF4D27"/>
    <w:rsid w:val="00BF5ADB"/>
    <w:rsid w:val="00C00BAC"/>
    <w:rsid w:val="00C02ADA"/>
    <w:rsid w:val="00C0306D"/>
    <w:rsid w:val="00C04674"/>
    <w:rsid w:val="00C04C7D"/>
    <w:rsid w:val="00C063E1"/>
    <w:rsid w:val="00C1319C"/>
    <w:rsid w:val="00C137D0"/>
    <w:rsid w:val="00C17014"/>
    <w:rsid w:val="00C175FB"/>
    <w:rsid w:val="00C2178A"/>
    <w:rsid w:val="00C22FE6"/>
    <w:rsid w:val="00C24856"/>
    <w:rsid w:val="00C24871"/>
    <w:rsid w:val="00C25DCA"/>
    <w:rsid w:val="00C26299"/>
    <w:rsid w:val="00C305BF"/>
    <w:rsid w:val="00C328A3"/>
    <w:rsid w:val="00C3365F"/>
    <w:rsid w:val="00C35315"/>
    <w:rsid w:val="00C35386"/>
    <w:rsid w:val="00C4145A"/>
    <w:rsid w:val="00C42143"/>
    <w:rsid w:val="00C449A9"/>
    <w:rsid w:val="00C61104"/>
    <w:rsid w:val="00C67BF9"/>
    <w:rsid w:val="00C71A57"/>
    <w:rsid w:val="00C831C3"/>
    <w:rsid w:val="00C85553"/>
    <w:rsid w:val="00C8657D"/>
    <w:rsid w:val="00C901BA"/>
    <w:rsid w:val="00C91D9A"/>
    <w:rsid w:val="00C96566"/>
    <w:rsid w:val="00CB5F5C"/>
    <w:rsid w:val="00CC3B6C"/>
    <w:rsid w:val="00CC7049"/>
    <w:rsid w:val="00CD05B2"/>
    <w:rsid w:val="00CD06EF"/>
    <w:rsid w:val="00CD1578"/>
    <w:rsid w:val="00CD1CC0"/>
    <w:rsid w:val="00CD2EC7"/>
    <w:rsid w:val="00CD4215"/>
    <w:rsid w:val="00CD7A70"/>
    <w:rsid w:val="00CE1CDF"/>
    <w:rsid w:val="00CE29CC"/>
    <w:rsid w:val="00CE3819"/>
    <w:rsid w:val="00CF018E"/>
    <w:rsid w:val="00CF416F"/>
    <w:rsid w:val="00CF5E8F"/>
    <w:rsid w:val="00CF7EF1"/>
    <w:rsid w:val="00D02081"/>
    <w:rsid w:val="00D054FC"/>
    <w:rsid w:val="00D107B5"/>
    <w:rsid w:val="00D26133"/>
    <w:rsid w:val="00D26C8C"/>
    <w:rsid w:val="00D310EB"/>
    <w:rsid w:val="00D40714"/>
    <w:rsid w:val="00D51C82"/>
    <w:rsid w:val="00D5501B"/>
    <w:rsid w:val="00D559CE"/>
    <w:rsid w:val="00D60882"/>
    <w:rsid w:val="00D61678"/>
    <w:rsid w:val="00D63BBA"/>
    <w:rsid w:val="00D63D61"/>
    <w:rsid w:val="00D63F69"/>
    <w:rsid w:val="00D67D06"/>
    <w:rsid w:val="00D704BD"/>
    <w:rsid w:val="00D73C45"/>
    <w:rsid w:val="00D7723D"/>
    <w:rsid w:val="00D83A1A"/>
    <w:rsid w:val="00D85093"/>
    <w:rsid w:val="00D856A3"/>
    <w:rsid w:val="00D869F6"/>
    <w:rsid w:val="00D9690C"/>
    <w:rsid w:val="00DA4A33"/>
    <w:rsid w:val="00DA608F"/>
    <w:rsid w:val="00DB05B6"/>
    <w:rsid w:val="00DC4008"/>
    <w:rsid w:val="00DC5B9D"/>
    <w:rsid w:val="00DC7DDF"/>
    <w:rsid w:val="00DD0E0B"/>
    <w:rsid w:val="00DD4A9D"/>
    <w:rsid w:val="00DD5459"/>
    <w:rsid w:val="00DE5540"/>
    <w:rsid w:val="00DE55D2"/>
    <w:rsid w:val="00DE599D"/>
    <w:rsid w:val="00DE59CF"/>
    <w:rsid w:val="00DE6148"/>
    <w:rsid w:val="00DF0C91"/>
    <w:rsid w:val="00DF1C3E"/>
    <w:rsid w:val="00DF5670"/>
    <w:rsid w:val="00DF5F37"/>
    <w:rsid w:val="00E00139"/>
    <w:rsid w:val="00E02396"/>
    <w:rsid w:val="00E041AC"/>
    <w:rsid w:val="00E07019"/>
    <w:rsid w:val="00E11732"/>
    <w:rsid w:val="00E16FA3"/>
    <w:rsid w:val="00E228CA"/>
    <w:rsid w:val="00E24989"/>
    <w:rsid w:val="00E30A03"/>
    <w:rsid w:val="00E32D57"/>
    <w:rsid w:val="00E336A2"/>
    <w:rsid w:val="00E34A55"/>
    <w:rsid w:val="00E36C5C"/>
    <w:rsid w:val="00E51351"/>
    <w:rsid w:val="00E51ACF"/>
    <w:rsid w:val="00E6029E"/>
    <w:rsid w:val="00E6089D"/>
    <w:rsid w:val="00E61F9F"/>
    <w:rsid w:val="00E64F47"/>
    <w:rsid w:val="00E71662"/>
    <w:rsid w:val="00E738B7"/>
    <w:rsid w:val="00E80CBE"/>
    <w:rsid w:val="00E8521C"/>
    <w:rsid w:val="00E852C1"/>
    <w:rsid w:val="00E85332"/>
    <w:rsid w:val="00E8605C"/>
    <w:rsid w:val="00E866EC"/>
    <w:rsid w:val="00E87AAE"/>
    <w:rsid w:val="00E957C4"/>
    <w:rsid w:val="00E95D67"/>
    <w:rsid w:val="00E96163"/>
    <w:rsid w:val="00EA29C9"/>
    <w:rsid w:val="00EB0200"/>
    <w:rsid w:val="00EB49A4"/>
    <w:rsid w:val="00EB5031"/>
    <w:rsid w:val="00EC1CA7"/>
    <w:rsid w:val="00EC1CFA"/>
    <w:rsid w:val="00EC324D"/>
    <w:rsid w:val="00EC4ED9"/>
    <w:rsid w:val="00ED24A7"/>
    <w:rsid w:val="00ED7C8A"/>
    <w:rsid w:val="00EE5E99"/>
    <w:rsid w:val="00EF1E0E"/>
    <w:rsid w:val="00EF213A"/>
    <w:rsid w:val="00EF254B"/>
    <w:rsid w:val="00F06F49"/>
    <w:rsid w:val="00F16065"/>
    <w:rsid w:val="00F172F1"/>
    <w:rsid w:val="00F209C0"/>
    <w:rsid w:val="00F2190A"/>
    <w:rsid w:val="00F23AC3"/>
    <w:rsid w:val="00F264BA"/>
    <w:rsid w:val="00F2762E"/>
    <w:rsid w:val="00F30CF3"/>
    <w:rsid w:val="00F312CE"/>
    <w:rsid w:val="00F3476F"/>
    <w:rsid w:val="00F42192"/>
    <w:rsid w:val="00F468BD"/>
    <w:rsid w:val="00F530B1"/>
    <w:rsid w:val="00F57B7F"/>
    <w:rsid w:val="00F61B61"/>
    <w:rsid w:val="00F642F8"/>
    <w:rsid w:val="00F65F17"/>
    <w:rsid w:val="00F7494A"/>
    <w:rsid w:val="00F75B3F"/>
    <w:rsid w:val="00F772C1"/>
    <w:rsid w:val="00F80825"/>
    <w:rsid w:val="00F8208B"/>
    <w:rsid w:val="00F83A2B"/>
    <w:rsid w:val="00F83F26"/>
    <w:rsid w:val="00F84B20"/>
    <w:rsid w:val="00F86D26"/>
    <w:rsid w:val="00F97AB6"/>
    <w:rsid w:val="00F97CB5"/>
    <w:rsid w:val="00F97DCC"/>
    <w:rsid w:val="00FA2396"/>
    <w:rsid w:val="00FA2838"/>
    <w:rsid w:val="00FA7303"/>
    <w:rsid w:val="00FB3BA0"/>
    <w:rsid w:val="00FB41F6"/>
    <w:rsid w:val="00FB452C"/>
    <w:rsid w:val="00FC1CA2"/>
    <w:rsid w:val="00FC2A3B"/>
    <w:rsid w:val="00FC4564"/>
    <w:rsid w:val="00FC7344"/>
    <w:rsid w:val="00FD31B5"/>
    <w:rsid w:val="00FE0188"/>
    <w:rsid w:val="00FE0284"/>
    <w:rsid w:val="00FE1D80"/>
    <w:rsid w:val="00FE3EAC"/>
    <w:rsid w:val="00FE4615"/>
    <w:rsid w:val="00FE572C"/>
    <w:rsid w:val="00FE683F"/>
    <w:rsid w:val="00FE6B24"/>
    <w:rsid w:val="00FF3B2E"/>
    <w:rsid w:val="00FF57D1"/>
    <w:rsid w:val="00FF58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F57"/>
    <w:pPr>
      <w:suppressAutoHyphens/>
    </w:pPr>
    <w:rPr>
      <w:rFonts w:ascii="Arial" w:hAnsi="Arial"/>
      <w:sz w:val="24"/>
      <w:lang w:eastAsia="ar-SA"/>
    </w:rPr>
  </w:style>
  <w:style w:type="paragraph" w:styleId="berschrift1">
    <w:name w:val="heading 1"/>
    <w:basedOn w:val="Standard"/>
    <w:next w:val="Standard"/>
    <w:qFormat/>
    <w:rsid w:val="00627F57"/>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27F57"/>
    <w:rPr>
      <w:rFonts w:ascii="Times New Roman" w:hAnsi="Times New Roman"/>
    </w:rPr>
  </w:style>
  <w:style w:type="character" w:customStyle="1" w:styleId="WW8Num3z0">
    <w:name w:val="WW8Num3z0"/>
    <w:rsid w:val="00627F57"/>
    <w:rPr>
      <w:rFonts w:ascii="Symbol" w:hAnsi="Symbol"/>
    </w:rPr>
  </w:style>
  <w:style w:type="character" w:customStyle="1" w:styleId="WW8Num4z0">
    <w:name w:val="WW8Num4z0"/>
    <w:rsid w:val="00627F57"/>
    <w:rPr>
      <w:rFonts w:ascii="Symbol" w:hAnsi="Symbol"/>
    </w:rPr>
  </w:style>
  <w:style w:type="character" w:customStyle="1" w:styleId="WW8Num5z0">
    <w:name w:val="WW8Num5z0"/>
    <w:rsid w:val="00627F57"/>
    <w:rPr>
      <w:rFonts w:ascii="Symbol" w:hAnsi="Symbol"/>
    </w:rPr>
  </w:style>
  <w:style w:type="character" w:customStyle="1" w:styleId="WW8Num5z1">
    <w:name w:val="WW8Num5z1"/>
    <w:rsid w:val="00627F57"/>
    <w:rPr>
      <w:rFonts w:ascii="Courier New" w:hAnsi="Courier New" w:cs="Courier New"/>
    </w:rPr>
  </w:style>
  <w:style w:type="character" w:customStyle="1" w:styleId="WW8Num6z0">
    <w:name w:val="WW8Num6z0"/>
    <w:rsid w:val="00627F57"/>
    <w:rPr>
      <w:rFonts w:ascii="Symbol" w:hAnsi="Symbol"/>
    </w:rPr>
  </w:style>
  <w:style w:type="character" w:customStyle="1" w:styleId="WW8Num6z1">
    <w:name w:val="WW8Num6z1"/>
    <w:rsid w:val="00627F57"/>
    <w:rPr>
      <w:rFonts w:ascii="Courier New" w:hAnsi="Courier New" w:cs="Courier New"/>
    </w:rPr>
  </w:style>
  <w:style w:type="character" w:customStyle="1" w:styleId="Absatz-Standardschriftart8">
    <w:name w:val="Absatz-Standardschriftart8"/>
    <w:rsid w:val="00627F57"/>
  </w:style>
  <w:style w:type="character" w:customStyle="1" w:styleId="Absatz-Standardschriftart7">
    <w:name w:val="Absatz-Standardschriftart7"/>
    <w:rsid w:val="00627F57"/>
  </w:style>
  <w:style w:type="character" w:customStyle="1" w:styleId="WW8Num3z1">
    <w:name w:val="WW8Num3z1"/>
    <w:rsid w:val="00627F57"/>
    <w:rPr>
      <w:rFonts w:ascii="Courier New" w:hAnsi="Courier New" w:cs="Courier New"/>
    </w:rPr>
  </w:style>
  <w:style w:type="character" w:customStyle="1" w:styleId="WW8Num3z2">
    <w:name w:val="WW8Num3z2"/>
    <w:rsid w:val="00627F57"/>
    <w:rPr>
      <w:rFonts w:ascii="Wingdings" w:hAnsi="Wingdings"/>
    </w:rPr>
  </w:style>
  <w:style w:type="character" w:customStyle="1" w:styleId="WW8Num4z1">
    <w:name w:val="WW8Num4z1"/>
    <w:rsid w:val="00627F57"/>
    <w:rPr>
      <w:rFonts w:ascii="Courier New" w:hAnsi="Courier New" w:cs="Courier New"/>
    </w:rPr>
  </w:style>
  <w:style w:type="character" w:customStyle="1" w:styleId="WW8Num4z2">
    <w:name w:val="WW8Num4z2"/>
    <w:rsid w:val="00627F57"/>
    <w:rPr>
      <w:rFonts w:ascii="Wingdings" w:hAnsi="Wingdings"/>
    </w:rPr>
  </w:style>
  <w:style w:type="character" w:customStyle="1" w:styleId="WW8Num5z2">
    <w:name w:val="WW8Num5z2"/>
    <w:rsid w:val="00627F57"/>
    <w:rPr>
      <w:rFonts w:ascii="Wingdings" w:hAnsi="Wingdings"/>
    </w:rPr>
  </w:style>
  <w:style w:type="character" w:customStyle="1" w:styleId="WW8Num6z2">
    <w:name w:val="WW8Num6z2"/>
    <w:rsid w:val="00627F57"/>
    <w:rPr>
      <w:rFonts w:ascii="Wingdings" w:hAnsi="Wingdings"/>
    </w:rPr>
  </w:style>
  <w:style w:type="character" w:customStyle="1" w:styleId="WW8Num7z0">
    <w:name w:val="WW8Num7z0"/>
    <w:rsid w:val="00627F57"/>
    <w:rPr>
      <w:rFonts w:ascii="Symbol" w:hAnsi="Symbol"/>
    </w:rPr>
  </w:style>
  <w:style w:type="character" w:customStyle="1" w:styleId="WW8Num7z1">
    <w:name w:val="WW8Num7z1"/>
    <w:rsid w:val="00627F57"/>
    <w:rPr>
      <w:rFonts w:ascii="Courier New" w:hAnsi="Courier New" w:cs="Courier New"/>
    </w:rPr>
  </w:style>
  <w:style w:type="character" w:customStyle="1" w:styleId="WW8Num7z2">
    <w:name w:val="WW8Num7z2"/>
    <w:rsid w:val="00627F57"/>
    <w:rPr>
      <w:rFonts w:ascii="Wingdings" w:hAnsi="Wingdings"/>
    </w:rPr>
  </w:style>
  <w:style w:type="character" w:customStyle="1" w:styleId="WW8Num8z0">
    <w:name w:val="WW8Num8z0"/>
    <w:rsid w:val="00627F57"/>
    <w:rPr>
      <w:rFonts w:ascii="Symbol" w:hAnsi="Symbol"/>
    </w:rPr>
  </w:style>
  <w:style w:type="character" w:customStyle="1" w:styleId="WW8Num8z1">
    <w:name w:val="WW8Num8z1"/>
    <w:rsid w:val="00627F57"/>
    <w:rPr>
      <w:rFonts w:ascii="Courier New" w:hAnsi="Courier New" w:cs="Courier New"/>
    </w:rPr>
  </w:style>
  <w:style w:type="character" w:customStyle="1" w:styleId="WW8Num8z2">
    <w:name w:val="WW8Num8z2"/>
    <w:rsid w:val="00627F57"/>
    <w:rPr>
      <w:rFonts w:ascii="Wingdings" w:hAnsi="Wingdings"/>
    </w:rPr>
  </w:style>
  <w:style w:type="character" w:customStyle="1" w:styleId="Absatz-Standardschriftart6">
    <w:name w:val="Absatz-Standardschriftart6"/>
    <w:rsid w:val="00627F57"/>
  </w:style>
  <w:style w:type="character" w:customStyle="1" w:styleId="Absatz-Standardschriftart5">
    <w:name w:val="Absatz-Standardschriftart5"/>
    <w:rsid w:val="00627F57"/>
  </w:style>
  <w:style w:type="character" w:customStyle="1" w:styleId="Absatz-Standardschriftart4">
    <w:name w:val="Absatz-Standardschriftart4"/>
    <w:rsid w:val="00627F57"/>
  </w:style>
  <w:style w:type="character" w:customStyle="1" w:styleId="Absatz-Standardschriftart3">
    <w:name w:val="Absatz-Standardschriftart3"/>
    <w:rsid w:val="00627F57"/>
  </w:style>
  <w:style w:type="character" w:customStyle="1" w:styleId="WW8Num2z1">
    <w:name w:val="WW8Num2z1"/>
    <w:rsid w:val="00627F57"/>
    <w:rPr>
      <w:rFonts w:ascii="Courier New" w:hAnsi="Courier New" w:cs="Courier New"/>
    </w:rPr>
  </w:style>
  <w:style w:type="character" w:customStyle="1" w:styleId="WW8Num2z2">
    <w:name w:val="WW8Num2z2"/>
    <w:rsid w:val="00627F57"/>
    <w:rPr>
      <w:rFonts w:ascii="Wingdings" w:hAnsi="Wingdings"/>
    </w:rPr>
  </w:style>
  <w:style w:type="character" w:customStyle="1" w:styleId="WW8Num2z3">
    <w:name w:val="WW8Num2z3"/>
    <w:rsid w:val="00627F57"/>
    <w:rPr>
      <w:rFonts w:ascii="Symbol" w:hAnsi="Symbol"/>
    </w:rPr>
  </w:style>
  <w:style w:type="character" w:customStyle="1" w:styleId="Absatz-Standardschriftart2">
    <w:name w:val="Absatz-Standardschriftart2"/>
    <w:rsid w:val="00627F57"/>
  </w:style>
  <w:style w:type="character" w:customStyle="1" w:styleId="Absatz-Standardschriftart1">
    <w:name w:val="Absatz-Standardschriftart1"/>
    <w:rsid w:val="00627F57"/>
  </w:style>
  <w:style w:type="character" w:styleId="Hyperlink">
    <w:name w:val="Hyperlink"/>
    <w:rsid w:val="00627F57"/>
    <w:rPr>
      <w:color w:val="0000FF"/>
      <w:u w:val="single"/>
    </w:rPr>
  </w:style>
  <w:style w:type="character" w:styleId="BesuchterHyperlink">
    <w:name w:val="FollowedHyperlink"/>
    <w:rsid w:val="00627F57"/>
    <w:rPr>
      <w:color w:val="800080"/>
      <w:u w:val="single"/>
    </w:rPr>
  </w:style>
  <w:style w:type="character" w:customStyle="1" w:styleId="SprechblasentextZchn">
    <w:name w:val="Sprechblasentext Zchn"/>
    <w:rsid w:val="00627F57"/>
    <w:rPr>
      <w:rFonts w:ascii="Tahoma" w:hAnsi="Tahoma" w:cs="Tahoma"/>
      <w:sz w:val="16"/>
      <w:szCs w:val="16"/>
    </w:rPr>
  </w:style>
  <w:style w:type="character" w:customStyle="1" w:styleId="Aufzhlungszeichen1">
    <w:name w:val="Aufzählungszeichen1"/>
    <w:rsid w:val="00627F57"/>
    <w:rPr>
      <w:rFonts w:ascii="OpenSymbol" w:eastAsia="OpenSymbol" w:hAnsi="OpenSymbol" w:cs="OpenSymbol"/>
    </w:rPr>
  </w:style>
  <w:style w:type="character" w:customStyle="1" w:styleId="Nummerierungszeichen">
    <w:name w:val="Nummerierungszeichen"/>
    <w:rsid w:val="00627F57"/>
  </w:style>
  <w:style w:type="paragraph" w:customStyle="1" w:styleId="berschrift">
    <w:name w:val="Überschrift"/>
    <w:basedOn w:val="Standard"/>
    <w:next w:val="Textkrper"/>
    <w:rsid w:val="00627F57"/>
    <w:pPr>
      <w:keepNext/>
      <w:spacing w:before="240" w:after="120"/>
    </w:pPr>
    <w:rPr>
      <w:rFonts w:eastAsia="Arial Unicode MS" w:cs="Tahoma"/>
      <w:sz w:val="28"/>
      <w:szCs w:val="28"/>
    </w:rPr>
  </w:style>
  <w:style w:type="paragraph" w:styleId="Textkrper">
    <w:name w:val="Body Text"/>
    <w:basedOn w:val="Standard"/>
    <w:rsid w:val="00627F57"/>
    <w:rPr>
      <w:sz w:val="20"/>
    </w:rPr>
  </w:style>
  <w:style w:type="paragraph" w:styleId="Liste">
    <w:name w:val="List"/>
    <w:basedOn w:val="Textkrper"/>
    <w:rsid w:val="00627F57"/>
    <w:rPr>
      <w:rFonts w:cs="Tahoma"/>
    </w:rPr>
  </w:style>
  <w:style w:type="paragraph" w:customStyle="1" w:styleId="Beschriftung8">
    <w:name w:val="Beschriftung8"/>
    <w:basedOn w:val="Standard"/>
    <w:rsid w:val="00627F57"/>
    <w:pPr>
      <w:suppressLineNumbers/>
      <w:spacing w:before="120" w:after="120"/>
    </w:pPr>
    <w:rPr>
      <w:rFonts w:cs="Mangal"/>
      <w:i/>
      <w:iCs/>
      <w:szCs w:val="24"/>
    </w:rPr>
  </w:style>
  <w:style w:type="paragraph" w:customStyle="1" w:styleId="Verzeichnis">
    <w:name w:val="Verzeichnis"/>
    <w:basedOn w:val="Standard"/>
    <w:rsid w:val="00627F57"/>
    <w:pPr>
      <w:suppressLineNumbers/>
    </w:pPr>
    <w:rPr>
      <w:rFonts w:cs="Tahoma"/>
    </w:rPr>
  </w:style>
  <w:style w:type="paragraph" w:customStyle="1" w:styleId="Beschriftung7">
    <w:name w:val="Beschriftung7"/>
    <w:basedOn w:val="Standard"/>
    <w:rsid w:val="00627F57"/>
    <w:pPr>
      <w:suppressLineNumbers/>
      <w:spacing w:before="120" w:after="120"/>
    </w:pPr>
    <w:rPr>
      <w:rFonts w:cs="Mangal"/>
      <w:i/>
      <w:iCs/>
      <w:szCs w:val="24"/>
    </w:rPr>
  </w:style>
  <w:style w:type="paragraph" w:customStyle="1" w:styleId="Beschriftung6">
    <w:name w:val="Beschriftung6"/>
    <w:basedOn w:val="Standard"/>
    <w:rsid w:val="00627F57"/>
    <w:pPr>
      <w:suppressLineNumbers/>
      <w:spacing w:before="120" w:after="120"/>
    </w:pPr>
    <w:rPr>
      <w:rFonts w:cs="Tahoma"/>
      <w:i/>
      <w:iCs/>
      <w:szCs w:val="24"/>
    </w:rPr>
  </w:style>
  <w:style w:type="paragraph" w:customStyle="1" w:styleId="Beschriftung5">
    <w:name w:val="Beschriftung5"/>
    <w:basedOn w:val="Standard"/>
    <w:rsid w:val="00627F57"/>
    <w:pPr>
      <w:suppressLineNumbers/>
      <w:spacing w:before="120" w:after="120"/>
    </w:pPr>
    <w:rPr>
      <w:rFonts w:cs="Tahoma"/>
      <w:i/>
      <w:iCs/>
      <w:szCs w:val="24"/>
    </w:rPr>
  </w:style>
  <w:style w:type="paragraph" w:customStyle="1" w:styleId="Beschriftung4">
    <w:name w:val="Beschriftung4"/>
    <w:basedOn w:val="Standard"/>
    <w:rsid w:val="00627F57"/>
    <w:pPr>
      <w:suppressLineNumbers/>
      <w:spacing w:before="120" w:after="120"/>
    </w:pPr>
    <w:rPr>
      <w:rFonts w:cs="Tahoma"/>
      <w:i/>
      <w:iCs/>
      <w:szCs w:val="24"/>
    </w:rPr>
  </w:style>
  <w:style w:type="paragraph" w:customStyle="1" w:styleId="Beschriftung3">
    <w:name w:val="Beschriftung3"/>
    <w:basedOn w:val="Standard"/>
    <w:rsid w:val="00627F57"/>
    <w:pPr>
      <w:suppressLineNumbers/>
      <w:spacing w:before="120" w:after="120"/>
    </w:pPr>
    <w:rPr>
      <w:rFonts w:cs="Tahoma"/>
      <w:i/>
      <w:iCs/>
      <w:szCs w:val="24"/>
    </w:rPr>
  </w:style>
  <w:style w:type="paragraph" w:customStyle="1" w:styleId="Beschriftung2">
    <w:name w:val="Beschriftung2"/>
    <w:basedOn w:val="Standard"/>
    <w:rsid w:val="00627F57"/>
    <w:pPr>
      <w:suppressLineNumbers/>
      <w:spacing w:before="120" w:after="120"/>
    </w:pPr>
    <w:rPr>
      <w:rFonts w:cs="Tahoma"/>
      <w:i/>
      <w:iCs/>
      <w:szCs w:val="24"/>
    </w:rPr>
  </w:style>
  <w:style w:type="paragraph" w:styleId="Kopfzeile">
    <w:name w:val="header"/>
    <w:basedOn w:val="Standard"/>
    <w:link w:val="KopfzeileZchn"/>
    <w:uiPriority w:val="99"/>
    <w:rsid w:val="00627F57"/>
    <w:pPr>
      <w:tabs>
        <w:tab w:val="center" w:pos="4536"/>
        <w:tab w:val="right" w:pos="9072"/>
      </w:tabs>
    </w:pPr>
  </w:style>
  <w:style w:type="paragraph" w:styleId="Fuzeile">
    <w:name w:val="footer"/>
    <w:basedOn w:val="Standard"/>
    <w:rsid w:val="00627F57"/>
    <w:pPr>
      <w:tabs>
        <w:tab w:val="center" w:pos="4536"/>
        <w:tab w:val="right" w:pos="9072"/>
      </w:tabs>
    </w:pPr>
  </w:style>
  <w:style w:type="paragraph" w:customStyle="1" w:styleId="TabellenInhalt">
    <w:name w:val="Tabellen Inhalt"/>
    <w:basedOn w:val="Standard"/>
    <w:rsid w:val="00627F57"/>
    <w:pPr>
      <w:suppressLineNumbers/>
    </w:pPr>
  </w:style>
  <w:style w:type="paragraph" w:customStyle="1" w:styleId="Tabellenberschrift">
    <w:name w:val="Tabellen Überschrift"/>
    <w:basedOn w:val="TabellenInhalt"/>
    <w:rsid w:val="00627F57"/>
    <w:pPr>
      <w:jc w:val="center"/>
    </w:pPr>
    <w:rPr>
      <w:b/>
      <w:bCs/>
    </w:rPr>
  </w:style>
  <w:style w:type="paragraph" w:customStyle="1" w:styleId="Beschriftung1">
    <w:name w:val="Beschriftung1"/>
    <w:basedOn w:val="Standard"/>
    <w:rsid w:val="00627F57"/>
    <w:pPr>
      <w:suppressLineNumbers/>
      <w:spacing w:before="120" w:after="120"/>
    </w:pPr>
    <w:rPr>
      <w:rFonts w:cs="Tahoma"/>
      <w:i/>
      <w:iCs/>
      <w:szCs w:val="24"/>
    </w:rPr>
  </w:style>
  <w:style w:type="paragraph" w:styleId="Listenabsatz">
    <w:name w:val="List Paragraph"/>
    <w:basedOn w:val="Standard"/>
    <w:qFormat/>
    <w:rsid w:val="00627F57"/>
    <w:pPr>
      <w:ind w:left="708"/>
    </w:pPr>
  </w:style>
  <w:style w:type="paragraph" w:styleId="Sprechblasentext">
    <w:name w:val="Balloon Text"/>
    <w:basedOn w:val="Standard"/>
    <w:rsid w:val="00627F57"/>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 w:type="paragraph" w:customStyle="1" w:styleId="Default">
    <w:name w:val="Default"/>
    <w:rsid w:val="00A81522"/>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5659E1"/>
    <w:rPr>
      <w:b/>
      <w:bCs/>
    </w:rPr>
  </w:style>
  <w:style w:type="character" w:customStyle="1" w:styleId="apple-converted-space">
    <w:name w:val="apple-converted-space"/>
    <w:basedOn w:val="Absatz-Standardschriftart"/>
    <w:rsid w:val="005659E1"/>
  </w:style>
  <w:style w:type="paragraph" w:styleId="Beschriftung">
    <w:name w:val="caption"/>
    <w:basedOn w:val="Standard"/>
    <w:next w:val="Standard"/>
    <w:semiHidden/>
    <w:unhideWhenUsed/>
    <w:qFormat/>
    <w:rsid w:val="00880BB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 w:type="paragraph" w:customStyle="1" w:styleId="Default">
    <w:name w:val="Default"/>
    <w:rsid w:val="00A81522"/>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5659E1"/>
    <w:rPr>
      <w:b/>
      <w:bCs/>
    </w:rPr>
  </w:style>
  <w:style w:type="character" w:customStyle="1" w:styleId="apple-converted-space">
    <w:name w:val="apple-converted-space"/>
    <w:basedOn w:val="Absatz-Standardschriftart"/>
    <w:rsid w:val="005659E1"/>
  </w:style>
</w:styles>
</file>

<file path=word/webSettings.xml><?xml version="1.0" encoding="utf-8"?>
<w:webSettings xmlns:r="http://schemas.openxmlformats.org/officeDocument/2006/relationships" xmlns:w="http://schemas.openxmlformats.org/wordprocessingml/2006/main">
  <w:divs>
    <w:div w:id="1800761112">
      <w:bodyDiv w:val="1"/>
      <w:marLeft w:val="0"/>
      <w:marRight w:val="0"/>
      <w:marTop w:val="0"/>
      <w:marBottom w:val="0"/>
      <w:divBdr>
        <w:top w:val="none" w:sz="0" w:space="0" w:color="auto"/>
        <w:left w:val="none" w:sz="0" w:space="0" w:color="auto"/>
        <w:bottom w:val="none" w:sz="0" w:space="0" w:color="auto"/>
        <w:right w:val="none" w:sz="0" w:space="0" w:color="auto"/>
      </w:divBdr>
      <w:divsChild>
        <w:div w:id="1164204721">
          <w:marLeft w:val="0"/>
          <w:marRight w:val="0"/>
          <w:marTop w:val="0"/>
          <w:marBottom w:val="0"/>
          <w:divBdr>
            <w:top w:val="none" w:sz="0" w:space="0" w:color="auto"/>
            <w:left w:val="none" w:sz="0" w:space="0" w:color="auto"/>
            <w:bottom w:val="none" w:sz="0" w:space="0" w:color="auto"/>
            <w:right w:val="none" w:sz="0" w:space="0" w:color="auto"/>
          </w:divBdr>
          <w:divsChild>
            <w:div w:id="1351301405">
              <w:marLeft w:val="0"/>
              <w:marRight w:val="0"/>
              <w:marTop w:val="0"/>
              <w:marBottom w:val="0"/>
              <w:divBdr>
                <w:top w:val="none" w:sz="0" w:space="0" w:color="auto"/>
                <w:left w:val="none" w:sz="0" w:space="0" w:color="auto"/>
                <w:bottom w:val="none" w:sz="0" w:space="0" w:color="auto"/>
                <w:right w:val="none" w:sz="0" w:space="0" w:color="auto"/>
              </w:divBdr>
            </w:div>
            <w:div w:id="832988076">
              <w:marLeft w:val="0"/>
              <w:marRight w:val="0"/>
              <w:marTop w:val="0"/>
              <w:marBottom w:val="0"/>
              <w:divBdr>
                <w:top w:val="none" w:sz="0" w:space="0" w:color="auto"/>
                <w:left w:val="none" w:sz="0" w:space="0" w:color="auto"/>
                <w:bottom w:val="none" w:sz="0" w:space="0" w:color="auto"/>
                <w:right w:val="none" w:sz="0" w:space="0" w:color="auto"/>
              </w:divBdr>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stadtmarketing-traunstein.de/thema/traunstein-hautnah-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tmwi.bayern.de/fileadmin/user_upload/stmwivt/Publikationen/2014/E-Commerce-Strategien_fuer_den_mittelstaendischen_Einzelhandel_ungesichert.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stadtmarketing-traunstein.de"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Pieperhoff@stadtmarketingtraunstein.d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gif"/><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A169-0EC4-4069-8E1C-158C24AC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11145</CharactersWithSpaces>
  <SharedDoc>false</SharedDoc>
  <HLinks>
    <vt:vector size="54" baseType="variant">
      <vt:variant>
        <vt:i4>4456473</vt:i4>
      </vt:variant>
      <vt:variant>
        <vt:i4>6</vt:i4>
      </vt:variant>
      <vt:variant>
        <vt:i4>0</vt:i4>
      </vt:variant>
      <vt:variant>
        <vt:i4>5</vt:i4>
      </vt:variant>
      <vt:variant>
        <vt:lpwstr>http://www.stadtmarketing-traunstein.de/</vt:lpwstr>
      </vt:variant>
      <vt:variant>
        <vt:lpwstr/>
      </vt:variant>
      <vt:variant>
        <vt:i4>1376279</vt:i4>
      </vt:variant>
      <vt:variant>
        <vt:i4>3</vt:i4>
      </vt:variant>
      <vt:variant>
        <vt:i4>0</vt:i4>
      </vt:variant>
      <vt:variant>
        <vt:i4>5</vt:i4>
      </vt:variant>
      <vt:variant>
        <vt:lpwstr>http://www.sprungbrett-bayern.de/</vt:lpwstr>
      </vt:variant>
      <vt:variant>
        <vt:lpwstr/>
      </vt:variant>
      <vt:variant>
        <vt:i4>6553611</vt:i4>
      </vt:variant>
      <vt:variant>
        <vt:i4>0</vt:i4>
      </vt:variant>
      <vt:variant>
        <vt:i4>0</vt:i4>
      </vt:variant>
      <vt:variant>
        <vt:i4>5</vt:i4>
      </vt:variant>
      <vt:variant>
        <vt:lpwstr>mailto:info@stadtmarketing-traunstein.de</vt:lpwstr>
      </vt:variant>
      <vt:variant>
        <vt:lpwstr/>
      </vt:variant>
      <vt:variant>
        <vt:i4>7340077</vt:i4>
      </vt:variant>
      <vt:variant>
        <vt:i4>-1</vt:i4>
      </vt:variant>
      <vt:variant>
        <vt:i4>1053</vt:i4>
      </vt:variant>
      <vt:variant>
        <vt:i4>1</vt:i4>
      </vt:variant>
      <vt:variant>
        <vt:lpwstr>http://api.qrserver.com/v1/create-qr-code/?data=http%3A%2F%2Fhttp%3A%2F%2Fwww.truna-ts.de%2F%20&amp;size=75x75</vt:lpwstr>
      </vt:variant>
      <vt:variant>
        <vt:lpwstr/>
      </vt:variant>
      <vt:variant>
        <vt:i4>7012474</vt:i4>
      </vt:variant>
      <vt:variant>
        <vt:i4>-1</vt:i4>
      </vt:variant>
      <vt:variant>
        <vt:i4>1055</vt:i4>
      </vt:variant>
      <vt:variant>
        <vt:i4>1</vt:i4>
      </vt:variant>
      <vt:variant>
        <vt:lpwstr>http://api.qrserver.com/v1/create-qr-code/?data=http%3A%2F%2Fwww.bcsd.de&amp;size=75x75</vt:lpwstr>
      </vt:variant>
      <vt:variant>
        <vt:lpwstr/>
      </vt:variant>
      <vt:variant>
        <vt:i4>8061040</vt:i4>
      </vt:variant>
      <vt:variant>
        <vt:i4>-1</vt:i4>
      </vt:variant>
      <vt:variant>
        <vt:i4>1056</vt:i4>
      </vt:variant>
      <vt:variant>
        <vt:i4>1</vt:i4>
      </vt:variant>
      <vt:variant>
        <vt:lpwstr>http://api.qrserver.com/v1/create-qr-code/?data=http%3A%2F%2Fwww.schulewirtschaft-bayern.de&amp;size=75x75</vt:lpwstr>
      </vt:variant>
      <vt:variant>
        <vt:lpwstr/>
      </vt:variant>
      <vt:variant>
        <vt:i4>7405602</vt:i4>
      </vt:variant>
      <vt:variant>
        <vt:i4>-1</vt:i4>
      </vt:variant>
      <vt:variant>
        <vt:i4>1057</vt:i4>
      </vt:variant>
      <vt:variant>
        <vt:i4>1</vt:i4>
      </vt:variant>
      <vt:variant>
        <vt:lpwstr>http://api.qrserver.com/v1/create-qr-code/?data=http%3A%2F%2Fwww.stadtfestival-traunstein.de&amp;size=75x75</vt:lpwstr>
      </vt:variant>
      <vt:variant>
        <vt:lpwstr/>
      </vt:variant>
      <vt:variant>
        <vt:i4>5046299</vt:i4>
      </vt:variant>
      <vt:variant>
        <vt:i4>-1</vt:i4>
      </vt:variant>
      <vt:variant>
        <vt:i4>1058</vt:i4>
      </vt:variant>
      <vt:variant>
        <vt:i4>1</vt:i4>
      </vt:variant>
      <vt:variant>
        <vt:lpwstr>http://api.qrserver.com/v1/create-qr-code/?data=http%3A%2F%2Fwww.traunsteiner-rosentage.de&amp;size=75x75</vt:lpwstr>
      </vt:variant>
      <vt:variant>
        <vt:lpwstr/>
      </vt:variant>
      <vt:variant>
        <vt:i4>5242952</vt:i4>
      </vt:variant>
      <vt:variant>
        <vt:i4>-1</vt:i4>
      </vt:variant>
      <vt:variant>
        <vt:i4>1059</vt:i4>
      </vt:variant>
      <vt:variant>
        <vt:i4>1</vt:i4>
      </vt:variant>
      <vt:variant>
        <vt:lpwstr>http://api.qrserver.com/v1/create-qr-code/?data=http%3A%2F%2Fwww.bayern-rundfahrt.com&amp;size=75x75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stm</cp:lastModifiedBy>
  <cp:revision>13</cp:revision>
  <cp:lastPrinted>2014-07-02T12:09:00Z</cp:lastPrinted>
  <dcterms:created xsi:type="dcterms:W3CDTF">2014-10-06T10:49:00Z</dcterms:created>
  <dcterms:modified xsi:type="dcterms:W3CDTF">2014-10-13T09:57:00Z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-1925871680</vt:i4>
  </property>
</Properties>
</file>